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C0" w:rsidRDefault="00BC4DB0" w:rsidP="007847C0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</w:t>
      </w:r>
      <w:r w:rsidR="007847C0">
        <w:rPr>
          <w:rFonts w:ascii="Calibri" w:hAnsi="Calibri" w:cs="Calibri"/>
          <w:sz w:val="22"/>
          <w:szCs w:val="22"/>
        </w:rPr>
        <w:t xml:space="preserve">  </w:t>
      </w:r>
      <w:r w:rsidR="007847C0"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60085914" r:id="rId10"/>
        </w:object>
      </w:r>
    </w:p>
    <w:p w:rsidR="007847C0" w:rsidRDefault="007847C0" w:rsidP="007847C0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7847C0" w:rsidRDefault="007847C0" w:rsidP="007847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7847C0" w:rsidRDefault="007847C0" w:rsidP="007847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7847C0" w:rsidRDefault="007847C0" w:rsidP="007847C0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ул. </w:t>
      </w:r>
      <w:proofErr w:type="spellStart"/>
      <w:r>
        <w:rPr>
          <w:rFonts w:ascii="Times New Roman CYR" w:hAnsi="Times New Roman CYR" w:cs="Times New Roman CYR"/>
        </w:rPr>
        <w:t>К.Маркса</w:t>
      </w:r>
      <w:proofErr w:type="spellEnd"/>
      <w:r>
        <w:rPr>
          <w:rFonts w:ascii="Times New Roman CYR" w:hAnsi="Times New Roman CYR" w:cs="Times New Roman CYR"/>
        </w:rPr>
        <w:t xml:space="preserve">, 56,  г. Томск, Россия, 634050; тел. </w:t>
      </w:r>
      <w:r>
        <w:rPr>
          <w:rFonts w:ascii="Times New Roman CYR" w:hAnsi="Times New Roman CYR" w:cs="Times New Roman CYR"/>
          <w:lang w:val="en-US"/>
        </w:rPr>
        <w:t>(</w:t>
      </w:r>
      <w:r>
        <w:rPr>
          <w:rFonts w:ascii="Times New Roman CYR" w:hAnsi="Times New Roman CYR" w:cs="Times New Roman CYR"/>
        </w:rPr>
        <w:t>факс</w:t>
      </w:r>
      <w:r>
        <w:rPr>
          <w:rFonts w:ascii="Times New Roman CYR" w:hAnsi="Times New Roman CYR" w:cs="Times New Roman CYR"/>
          <w:lang w:val="en-US"/>
        </w:rPr>
        <w:t>) 40-05-19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1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7847C0" w:rsidRDefault="007847C0" w:rsidP="007847C0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7847C0" w:rsidRDefault="007847C0" w:rsidP="007847C0">
      <w:pPr>
        <w:autoSpaceDE w:val="0"/>
        <w:autoSpaceDN w:val="0"/>
        <w:adjustRightInd w:val="0"/>
        <w:jc w:val="both"/>
      </w:pPr>
    </w:p>
    <w:p w:rsidR="007847C0" w:rsidRDefault="00905C69" w:rsidP="007847C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23</w:t>
      </w:r>
    </w:p>
    <w:p w:rsidR="007847C0" w:rsidRDefault="007847C0" w:rsidP="007847C0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7847C0" w:rsidRDefault="007847C0" w:rsidP="007847C0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Заречного сельского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поселения за 201</w:t>
      </w:r>
      <w:r w:rsidR="00905C69">
        <w:rPr>
          <w:rFonts w:ascii="Times New Roman CYR" w:hAnsi="Times New Roman CYR" w:cs="Times New Roman CYR"/>
          <w:b/>
          <w:bCs/>
        </w:rPr>
        <w:t>6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7847C0" w:rsidRDefault="007847C0" w:rsidP="007847C0">
      <w:pPr>
        <w:pStyle w:val="a5"/>
        <w:jc w:val="center"/>
        <w:rPr>
          <w:sz w:val="28"/>
          <w:szCs w:val="28"/>
        </w:rPr>
      </w:pPr>
    </w:p>
    <w:p w:rsidR="007847C0" w:rsidRDefault="007847C0" w:rsidP="007847C0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</w:t>
      </w:r>
      <w:r w:rsidR="00905C6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.04. 201</w:t>
      </w:r>
      <w:r w:rsidR="00905C6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г. </w:t>
      </w:r>
    </w:p>
    <w:p w:rsidR="007847C0" w:rsidRDefault="007847C0" w:rsidP="007847C0">
      <w:pPr>
        <w:pStyle w:val="a5"/>
        <w:jc w:val="both"/>
        <w:rPr>
          <w:b/>
          <w:sz w:val="24"/>
          <w:szCs w:val="24"/>
        </w:rPr>
      </w:pP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7847C0" w:rsidRDefault="007847C0" w:rsidP="007847C0">
      <w:pPr>
        <w:ind w:firstLine="709"/>
        <w:jc w:val="both"/>
        <w:rPr>
          <w:color w:val="000000"/>
        </w:rPr>
      </w:pPr>
      <w:proofErr w:type="gramStart"/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 w:rsidR="002855B5">
        <w:rPr>
          <w:iCs/>
        </w:rPr>
        <w:t>пункт 2.5</w:t>
      </w:r>
      <w:r>
        <w:rPr>
          <w:iCs/>
        </w:rPr>
        <w:t xml:space="preserve">  плана работы Счетной палаты муниципального образования «Томский район» на 201</w:t>
      </w:r>
      <w:r w:rsidR="00D40468">
        <w:rPr>
          <w:iCs/>
        </w:rPr>
        <w:t>7</w:t>
      </w:r>
      <w:r>
        <w:rPr>
          <w:iCs/>
        </w:rPr>
        <w:t xml:space="preserve"> год, утвержденного распоряжением  Счетной палаты от 28.12.201</w:t>
      </w:r>
      <w:r w:rsidR="00D40468">
        <w:rPr>
          <w:iCs/>
        </w:rPr>
        <w:t>6г. № 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</w:t>
      </w:r>
      <w:proofErr w:type="gramEnd"/>
      <w:r>
        <w:rPr>
          <w:iCs/>
        </w:rPr>
        <w:t xml:space="preserve"> бюджетов поселений, расположенных в границах Томского района, за 201</w:t>
      </w:r>
      <w:r w:rsidR="00D40468">
        <w:rPr>
          <w:iCs/>
        </w:rPr>
        <w:t>6</w:t>
      </w:r>
      <w:r>
        <w:rPr>
          <w:iCs/>
        </w:rPr>
        <w:t xml:space="preserve"> год» </w:t>
      </w:r>
      <w:r>
        <w:t>о</w:t>
      </w:r>
      <w:r w:rsidR="00D40468">
        <w:t>т  20</w:t>
      </w:r>
      <w:r>
        <w:t>.03.201</w:t>
      </w:r>
      <w:r w:rsidR="00D40468">
        <w:t>7 № 6</w:t>
      </w:r>
      <w:r>
        <w:t xml:space="preserve">, </w:t>
      </w:r>
      <w:r>
        <w:rPr>
          <w:rFonts w:ascii="Times New Roman CYR" w:hAnsi="Times New Roman CYR" w:cs="Times New Roman CYR"/>
        </w:rPr>
        <w:t>Соглашение «О передаче полномочий по осуществлению внешней проверки годового отчета об</w:t>
      </w:r>
      <w:r w:rsidR="002855B5">
        <w:rPr>
          <w:rFonts w:ascii="Times New Roman CYR" w:hAnsi="Times New Roman CYR" w:cs="Times New Roman CYR"/>
        </w:rPr>
        <w:t xml:space="preserve"> исполнении бюджета Заречного</w:t>
      </w:r>
      <w:r>
        <w:rPr>
          <w:rFonts w:ascii="Times New Roman CYR" w:hAnsi="Times New Roman CYR" w:cs="Times New Roman CYR"/>
        </w:rPr>
        <w:t xml:space="preserve"> сельског</w:t>
      </w:r>
      <w:r w:rsidR="002855B5">
        <w:rPr>
          <w:rFonts w:ascii="Times New Roman CYR" w:hAnsi="Times New Roman CYR" w:cs="Times New Roman CYR"/>
        </w:rPr>
        <w:t>о поселения» от 30.03.201</w:t>
      </w:r>
      <w:r w:rsidR="00D40468">
        <w:rPr>
          <w:rFonts w:ascii="Times New Roman CYR" w:hAnsi="Times New Roman CYR" w:cs="Times New Roman CYR"/>
        </w:rPr>
        <w:t>7</w:t>
      </w:r>
      <w:r w:rsidR="002855B5">
        <w:rPr>
          <w:rFonts w:ascii="Times New Roman CYR" w:hAnsi="Times New Roman CYR" w:cs="Times New Roman CYR"/>
        </w:rPr>
        <w:t>г № 3</w:t>
      </w:r>
      <w:r>
        <w:rPr>
          <w:rFonts w:ascii="Times New Roman CYR" w:hAnsi="Times New Roman CYR" w:cs="Times New Roman CYR"/>
        </w:rPr>
        <w:t xml:space="preserve">,  обращение Совета </w:t>
      </w:r>
      <w:r w:rsidR="002855B5">
        <w:rPr>
          <w:rFonts w:ascii="Times New Roman CYR" w:hAnsi="Times New Roman CYR" w:cs="Times New Roman CYR"/>
        </w:rPr>
        <w:t>За</w:t>
      </w:r>
      <w:r w:rsidR="00D40468">
        <w:rPr>
          <w:rFonts w:ascii="Times New Roman CYR" w:hAnsi="Times New Roman CYR" w:cs="Times New Roman CYR"/>
        </w:rPr>
        <w:t>речного сельского поселения от 05</w:t>
      </w:r>
      <w:r>
        <w:rPr>
          <w:rFonts w:ascii="Times New Roman CYR" w:hAnsi="Times New Roman CYR" w:cs="Times New Roman CYR"/>
        </w:rPr>
        <w:t>.0</w:t>
      </w:r>
      <w:r w:rsidR="00D40468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>.2</w:t>
      </w:r>
      <w:r w:rsidR="002855B5">
        <w:rPr>
          <w:rFonts w:ascii="Times New Roman CYR" w:hAnsi="Times New Roman CYR" w:cs="Times New Roman CYR"/>
        </w:rPr>
        <w:t>01</w:t>
      </w:r>
      <w:r w:rsidR="00D40468">
        <w:rPr>
          <w:rFonts w:ascii="Times New Roman CYR" w:hAnsi="Times New Roman CYR" w:cs="Times New Roman CYR"/>
        </w:rPr>
        <w:t>7</w:t>
      </w:r>
      <w:r w:rsidR="002855B5">
        <w:rPr>
          <w:rFonts w:ascii="Times New Roman CYR" w:hAnsi="Times New Roman CYR" w:cs="Times New Roman CYR"/>
        </w:rPr>
        <w:t xml:space="preserve">г                 № </w:t>
      </w:r>
      <w:r w:rsidR="00D40468">
        <w:rPr>
          <w:rFonts w:ascii="Times New Roman CYR" w:hAnsi="Times New Roman CYR" w:cs="Times New Roman CYR"/>
        </w:rPr>
        <w:t>11</w:t>
      </w:r>
      <w:r>
        <w:rPr>
          <w:rFonts w:ascii="Times New Roman CYR" w:hAnsi="Times New Roman CYR" w:cs="Times New Roman CYR"/>
        </w:rPr>
        <w:t>.</w:t>
      </w:r>
      <w:r>
        <w:t xml:space="preserve">   </w:t>
      </w: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7847C0" w:rsidRDefault="007847C0" w:rsidP="007847C0">
      <w:pPr>
        <w:ind w:firstLine="709"/>
        <w:jc w:val="both"/>
      </w:pPr>
      <w:r>
        <w:t xml:space="preserve">Определение соответствия  годового отчета об исполнении бюджета </w:t>
      </w:r>
      <w:r w:rsidR="002855B5">
        <w:rPr>
          <w:rFonts w:ascii="Times New Roman CYR" w:hAnsi="Times New Roman CYR" w:cs="Times New Roman CYR"/>
        </w:rPr>
        <w:t>Заречного</w:t>
      </w:r>
      <w:r w:rsidR="002855B5">
        <w:t xml:space="preserve"> </w:t>
      </w:r>
      <w:r>
        <w:t>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7847C0" w:rsidRDefault="007847C0" w:rsidP="007847C0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r w:rsidR="002855B5">
        <w:rPr>
          <w:rFonts w:ascii="Times New Roman CYR" w:hAnsi="Times New Roman CYR" w:cs="Times New Roman CYR"/>
        </w:rPr>
        <w:t>Заречного</w:t>
      </w:r>
      <w:r>
        <w:t xml:space="preserve"> сельского поселения за 201</w:t>
      </w:r>
      <w:r w:rsidR="00D40468">
        <w:t>6</w:t>
      </w:r>
      <w:r>
        <w:t xml:space="preserve"> год.</w:t>
      </w: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7847C0" w:rsidRDefault="007847C0" w:rsidP="007847C0">
      <w:pPr>
        <w:ind w:firstLine="709"/>
        <w:jc w:val="both"/>
      </w:pPr>
      <w:r>
        <w:t xml:space="preserve"> Администрация </w:t>
      </w:r>
      <w:r w:rsidR="002855B5">
        <w:rPr>
          <w:rFonts w:ascii="Times New Roman CYR" w:hAnsi="Times New Roman CYR" w:cs="Times New Roman CYR"/>
        </w:rPr>
        <w:t>Заречного</w:t>
      </w:r>
      <w:r>
        <w:t xml:space="preserve"> сельского поселения.</w:t>
      </w: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 xml:space="preserve">Проверка проводилась с 01 апреля по </w:t>
      </w:r>
      <w:r w:rsidR="00D40468">
        <w:t>28</w:t>
      </w:r>
      <w:r>
        <w:t xml:space="preserve"> апреля 201</w:t>
      </w:r>
      <w:r w:rsidR="00D40468">
        <w:t>7</w:t>
      </w:r>
      <w:r>
        <w:t>г. в помещении Счетной палаты по адресу:                     г. Томск, ул. К. Маркса, 56.</w:t>
      </w:r>
    </w:p>
    <w:p w:rsidR="007847C0" w:rsidRDefault="007847C0" w:rsidP="007847C0">
      <w:pPr>
        <w:jc w:val="both"/>
        <w:rPr>
          <w:b/>
        </w:rPr>
      </w:pPr>
    </w:p>
    <w:p w:rsidR="007847C0" w:rsidRDefault="007847C0" w:rsidP="007847C0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7847C0" w:rsidRDefault="007847C0" w:rsidP="007847C0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7847C0" w:rsidRDefault="007847C0" w:rsidP="007847C0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7847C0" w:rsidRDefault="002855B5" w:rsidP="007847C0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 CYR" w:hAnsi="Times New Roman CYR" w:cs="Times New Roman CYR"/>
        </w:rPr>
        <w:t>Заречное</w:t>
      </w:r>
      <w:r w:rsidR="007847C0"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7847C0" w:rsidRDefault="007847C0" w:rsidP="007847C0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855B5">
        <w:rPr>
          <w:rFonts w:ascii="Times New Roman CYR" w:hAnsi="Times New Roman CYR" w:cs="Times New Roman CYR"/>
        </w:rPr>
        <w:t>Заречное</w:t>
      </w:r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7847C0" w:rsidRDefault="007847C0" w:rsidP="007847C0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Официальное наименование муниципального образования - муниципальное образование " </w:t>
      </w:r>
      <w:r w:rsidR="002855B5">
        <w:rPr>
          <w:rFonts w:ascii="Times New Roman CYR" w:hAnsi="Times New Roman CYR" w:cs="Times New Roman CYR"/>
        </w:rPr>
        <w:t>Заречное</w:t>
      </w:r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7847C0" w:rsidRDefault="007847C0" w:rsidP="007847C0">
      <w:pPr>
        <w:ind w:firstLine="540"/>
        <w:jc w:val="both"/>
      </w:pPr>
      <w:r>
        <w:t xml:space="preserve">Административным центром </w:t>
      </w:r>
      <w:r w:rsidR="002855B5">
        <w:rPr>
          <w:rFonts w:ascii="Times New Roman CYR" w:hAnsi="Times New Roman CYR" w:cs="Times New Roman CYR"/>
        </w:rPr>
        <w:t>Заречного</w:t>
      </w:r>
      <w:r>
        <w:t xml:space="preserve"> сельск</w:t>
      </w:r>
      <w:r w:rsidR="002855B5">
        <w:t xml:space="preserve">ого поселения является село  </w:t>
      </w:r>
      <w:proofErr w:type="spellStart"/>
      <w:r w:rsidR="002855B5">
        <w:t>Кафтанчиково</w:t>
      </w:r>
      <w:proofErr w:type="spellEnd"/>
      <w:r>
        <w:t>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="00D40468">
        <w:t>(в редакции от 16</w:t>
      </w:r>
      <w:r>
        <w:t>.1</w:t>
      </w:r>
      <w:r w:rsidR="00D40468">
        <w:t>1</w:t>
      </w:r>
      <w:r>
        <w:t>.201</w:t>
      </w:r>
      <w:r w:rsidR="00D40468">
        <w:t>6</w:t>
      </w:r>
      <w:r>
        <w:t>г)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Инструкция).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При проверке использованы: отчет об исполнении бюджета </w:t>
      </w:r>
      <w:r w:rsidR="002855B5">
        <w:rPr>
          <w:rFonts w:ascii="Times New Roman CYR" w:hAnsi="Times New Roman CYR" w:cs="Times New Roman CYR"/>
        </w:rPr>
        <w:t xml:space="preserve">Заречного </w:t>
      </w:r>
      <w:r w:rsidR="00D40468">
        <w:rPr>
          <w:rFonts w:ascii="Times New Roman CYR" w:hAnsi="Times New Roman CYR" w:cs="Times New Roman CYR"/>
        </w:rPr>
        <w:t>сельского поселения за 2016</w:t>
      </w:r>
      <w:r>
        <w:rPr>
          <w:rFonts w:ascii="Times New Roman CYR" w:hAnsi="Times New Roman CYR" w:cs="Times New Roman CYR"/>
        </w:rPr>
        <w:t xml:space="preserve"> год, решение Совета </w:t>
      </w:r>
      <w:r w:rsidR="002855B5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</w:t>
      </w:r>
      <w:r w:rsidR="00D40468">
        <w:rPr>
          <w:rFonts w:ascii="Times New Roman CYR" w:hAnsi="Times New Roman CYR" w:cs="Times New Roman CYR"/>
        </w:rPr>
        <w:t>поселения от 30.12.2015</w:t>
      </w:r>
      <w:r w:rsidR="00F22B59">
        <w:rPr>
          <w:rFonts w:ascii="Times New Roman CYR" w:hAnsi="Times New Roman CYR" w:cs="Times New Roman CYR"/>
        </w:rPr>
        <w:t xml:space="preserve"> г.   № </w:t>
      </w:r>
      <w:r w:rsidR="00D40468">
        <w:rPr>
          <w:rFonts w:ascii="Times New Roman CYR" w:hAnsi="Times New Roman CYR" w:cs="Times New Roman CYR"/>
        </w:rPr>
        <w:t>93</w:t>
      </w:r>
      <w:r w:rsidR="0087072E">
        <w:rPr>
          <w:rFonts w:ascii="Times New Roman CYR" w:hAnsi="Times New Roman CYR" w:cs="Times New Roman CYR"/>
        </w:rPr>
        <w:t xml:space="preserve"> «О</w:t>
      </w:r>
      <w:r>
        <w:rPr>
          <w:rFonts w:ascii="Times New Roman CYR" w:hAnsi="Times New Roman CYR" w:cs="Times New Roman CYR"/>
        </w:rPr>
        <w:t xml:space="preserve"> б</w:t>
      </w:r>
      <w:r w:rsidR="0087072E">
        <w:rPr>
          <w:rFonts w:ascii="Times New Roman CYR" w:hAnsi="Times New Roman CYR" w:cs="Times New Roman CYR"/>
        </w:rPr>
        <w:t>юджете</w:t>
      </w:r>
      <w:r>
        <w:rPr>
          <w:rFonts w:ascii="Times New Roman CYR" w:hAnsi="Times New Roman CYR" w:cs="Times New Roman CYR"/>
        </w:rPr>
        <w:t xml:space="preserve"> </w:t>
      </w:r>
      <w:r w:rsidR="002855B5">
        <w:rPr>
          <w:rFonts w:ascii="Times New Roman CYR" w:hAnsi="Times New Roman CYR" w:cs="Times New Roman CYR"/>
        </w:rPr>
        <w:t>Заречного</w:t>
      </w:r>
      <w:r>
        <w:t xml:space="preserve"> </w:t>
      </w:r>
      <w:r>
        <w:rPr>
          <w:rFonts w:ascii="Times New Roman CYR" w:hAnsi="Times New Roman CYR" w:cs="Times New Roman CYR"/>
        </w:rPr>
        <w:t>сельского поселения на 201</w:t>
      </w:r>
      <w:r w:rsidR="00D40468">
        <w:rPr>
          <w:rFonts w:ascii="Times New Roman CYR" w:hAnsi="Times New Roman CYR" w:cs="Times New Roman CYR"/>
        </w:rPr>
        <w:t>6</w:t>
      </w:r>
      <w:r w:rsidR="0087072E">
        <w:rPr>
          <w:rFonts w:ascii="Times New Roman CYR" w:hAnsi="Times New Roman CYR" w:cs="Times New Roman CYR"/>
        </w:rPr>
        <w:t xml:space="preserve"> год»  </w:t>
      </w:r>
      <w:r>
        <w:rPr>
          <w:rFonts w:ascii="Times New Roman CYR" w:hAnsi="Times New Roman CYR" w:cs="Times New Roman CYR"/>
        </w:rPr>
        <w:t>(с изменениями), отчет по поступлениям и выбытиям на 01.01.201</w:t>
      </w:r>
      <w:r w:rsidR="00D4046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</w:t>
      </w:r>
      <w:proofErr w:type="gramEnd"/>
      <w:r>
        <w:rPr>
          <w:rFonts w:ascii="Times New Roman CYR" w:hAnsi="Times New Roman CYR" w:cs="Times New Roman CYR"/>
        </w:rPr>
        <w:t xml:space="preserve"> Томской области, бюджетная отчетность об исполнении бюджета </w:t>
      </w:r>
      <w:r w:rsidR="00F22B59">
        <w:rPr>
          <w:rFonts w:ascii="Times New Roman CYR" w:hAnsi="Times New Roman CYR" w:cs="Times New Roman CYR"/>
        </w:rPr>
        <w:t>Заречного</w:t>
      </w:r>
      <w:r w:rsidR="00D40468">
        <w:rPr>
          <w:rFonts w:ascii="Times New Roman CYR" w:hAnsi="Times New Roman CYR" w:cs="Times New Roman CYR"/>
        </w:rPr>
        <w:t xml:space="preserve"> сельского поселения за 2016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7847C0" w:rsidRDefault="007847C0" w:rsidP="007847C0">
      <w:pPr>
        <w:ind w:firstLine="709"/>
        <w:jc w:val="both"/>
      </w:pPr>
      <w:r>
        <w:t xml:space="preserve">В ходе исполнения решения Совета </w:t>
      </w:r>
      <w:r w:rsidR="002855B5">
        <w:rPr>
          <w:rFonts w:ascii="Times New Roman CYR" w:hAnsi="Times New Roman CYR" w:cs="Times New Roman CYR"/>
        </w:rPr>
        <w:t>Заречного</w:t>
      </w:r>
      <w:r w:rsidR="002855B5">
        <w:t xml:space="preserve"> </w:t>
      </w:r>
      <w:r w:rsidR="00F22B59">
        <w:t>се</w:t>
      </w:r>
      <w:r w:rsidR="00D40468">
        <w:t>льского поселения  от 30.12.2015</w:t>
      </w:r>
      <w:r w:rsidR="00F22B59">
        <w:t xml:space="preserve">г. № </w:t>
      </w:r>
      <w:r w:rsidR="00D40468">
        <w:t>93</w:t>
      </w:r>
      <w:r w:rsidR="0087072E">
        <w:t xml:space="preserve"> "О бюджете</w:t>
      </w:r>
      <w:r>
        <w:t xml:space="preserve">  </w:t>
      </w:r>
      <w:r w:rsidR="002855B5">
        <w:rPr>
          <w:rFonts w:ascii="Times New Roman CYR" w:hAnsi="Times New Roman CYR" w:cs="Times New Roman CYR"/>
        </w:rPr>
        <w:t>Заречного</w:t>
      </w:r>
      <w:r w:rsidR="00D40468">
        <w:t xml:space="preserve"> сельского поселения на 2016</w:t>
      </w:r>
      <w:r>
        <w:t xml:space="preserve"> год" (далее – Решени</w:t>
      </w:r>
      <w:r w:rsidR="00F22B59">
        <w:t xml:space="preserve">е) в него вносились изменения </w:t>
      </w:r>
      <w:r w:rsidR="001F57DA">
        <w:t>5</w:t>
      </w:r>
      <w:r>
        <w:t xml:space="preserve"> раз.</w:t>
      </w:r>
    </w:p>
    <w:p w:rsidR="007847C0" w:rsidRDefault="007847C0" w:rsidP="007847C0">
      <w:pPr>
        <w:spacing w:line="0" w:lineRule="atLeast"/>
        <w:ind w:firstLine="709"/>
        <w:jc w:val="both"/>
      </w:pPr>
      <w:r>
        <w:t>На основании  проведенной проверки установлено правомерное внесение изменений в утвержденные бюджетные назначения.</w:t>
      </w:r>
    </w:p>
    <w:p w:rsidR="007847C0" w:rsidRDefault="007847C0" w:rsidP="00784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0C5">
        <w:rPr>
          <w:rFonts w:ascii="Times New Roman" w:hAnsi="Times New Roman" w:cs="Times New Roman"/>
          <w:sz w:val="24"/>
          <w:szCs w:val="24"/>
        </w:rPr>
        <w:t>Решением Совета</w:t>
      </w:r>
      <w:r w:rsidR="00440318" w:rsidRPr="004A10C5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="00B4614C">
        <w:rPr>
          <w:rFonts w:ascii="Times New Roman" w:hAnsi="Times New Roman" w:cs="Times New Roman"/>
          <w:sz w:val="24"/>
          <w:szCs w:val="24"/>
        </w:rPr>
        <w:t>от 326</w:t>
      </w:r>
      <w:r w:rsidR="00E15BC4" w:rsidRPr="004A10C5">
        <w:rPr>
          <w:rFonts w:ascii="Times New Roman" w:hAnsi="Times New Roman" w:cs="Times New Roman"/>
          <w:sz w:val="24"/>
          <w:szCs w:val="24"/>
        </w:rPr>
        <w:t>12.201</w:t>
      </w:r>
      <w:r w:rsidR="00B4614C">
        <w:rPr>
          <w:rFonts w:ascii="Times New Roman" w:hAnsi="Times New Roman" w:cs="Times New Roman"/>
          <w:sz w:val="24"/>
          <w:szCs w:val="24"/>
        </w:rPr>
        <w:t>6</w:t>
      </w:r>
      <w:r w:rsidR="00E15BC4" w:rsidRPr="004A10C5">
        <w:rPr>
          <w:rFonts w:ascii="Times New Roman" w:hAnsi="Times New Roman" w:cs="Times New Roman"/>
          <w:sz w:val="24"/>
          <w:szCs w:val="24"/>
        </w:rPr>
        <w:t xml:space="preserve">г. № </w:t>
      </w:r>
      <w:r w:rsidR="00B4614C">
        <w:rPr>
          <w:rFonts w:ascii="Times New Roman" w:hAnsi="Times New Roman" w:cs="Times New Roman"/>
          <w:sz w:val="24"/>
          <w:szCs w:val="24"/>
        </w:rPr>
        <w:t>142</w:t>
      </w:r>
      <w:r w:rsidR="00440318" w:rsidRPr="004A10C5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B4614C">
        <w:rPr>
          <w:rFonts w:ascii="Times New Roman" w:hAnsi="Times New Roman" w:cs="Times New Roman"/>
          <w:sz w:val="24"/>
          <w:szCs w:val="24"/>
        </w:rPr>
        <w:t xml:space="preserve"> профицит бюджета</w:t>
      </w:r>
      <w:r w:rsidR="00440318" w:rsidRPr="004A10C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4614C">
        <w:rPr>
          <w:rFonts w:ascii="Times New Roman" w:hAnsi="Times New Roman" w:cs="Times New Roman"/>
          <w:sz w:val="24"/>
          <w:szCs w:val="24"/>
        </w:rPr>
        <w:t>2557,8</w:t>
      </w:r>
      <w:r w:rsidRPr="004A10C5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7C0" w:rsidRDefault="007847C0" w:rsidP="00784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исполнения бюдж</w:t>
      </w:r>
      <w:r w:rsidR="009A6BC0">
        <w:rPr>
          <w:rFonts w:ascii="Times New Roman" w:hAnsi="Times New Roman" w:cs="Times New Roman"/>
          <w:sz w:val="24"/>
          <w:szCs w:val="24"/>
        </w:rPr>
        <w:t>ета поселения  сложился дефицит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9A6BC0">
        <w:rPr>
          <w:rFonts w:ascii="Times New Roman" w:hAnsi="Times New Roman" w:cs="Times New Roman"/>
          <w:sz w:val="24"/>
          <w:szCs w:val="24"/>
        </w:rPr>
        <w:t xml:space="preserve">размере             </w:t>
      </w:r>
      <w:r w:rsidR="00B4614C">
        <w:rPr>
          <w:rFonts w:ascii="Times New Roman" w:hAnsi="Times New Roman" w:cs="Times New Roman"/>
          <w:sz w:val="24"/>
          <w:szCs w:val="24"/>
        </w:rPr>
        <w:t>2599,1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t xml:space="preserve"> </w:t>
      </w:r>
    </w:p>
    <w:p w:rsidR="007847C0" w:rsidRDefault="00B4614C" w:rsidP="007847C0">
      <w:pPr>
        <w:ind w:firstLine="709"/>
        <w:jc w:val="both"/>
      </w:pPr>
      <w:r>
        <w:t>В 2016</w:t>
      </w:r>
      <w:r w:rsidR="007847C0"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Кассовое обслуживание исполнения бюджета </w:t>
      </w:r>
      <w:r w:rsidR="002855B5">
        <w:rPr>
          <w:rFonts w:ascii="Times New Roman CYR" w:hAnsi="Times New Roman CYR" w:cs="Times New Roman CYR"/>
        </w:rPr>
        <w:t xml:space="preserve">Заречного </w:t>
      </w:r>
      <w:r>
        <w:rPr>
          <w:rFonts w:ascii="Times New Roman CYR" w:hAnsi="Times New Roman CYR" w:cs="Times New Roman CYR"/>
        </w:rPr>
        <w:t>сельского поселения осуществлялось Управлением федерального казначейства по Томской области.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0503151 </w:t>
      </w:r>
      <w:r>
        <w:t>«</w:t>
      </w:r>
      <w:r>
        <w:rPr>
          <w:rFonts w:ascii="Times New Roman CYR" w:hAnsi="Times New Roman CYR" w:cs="Times New Roman CYR"/>
        </w:rPr>
        <w:t>Отчет по поступлениям и выбытиям</w:t>
      </w:r>
      <w:r>
        <w:t xml:space="preserve">» </w:t>
      </w:r>
      <w:r>
        <w:rPr>
          <w:rFonts w:ascii="Times New Roman CYR" w:hAnsi="Times New Roman CYR" w:cs="Times New Roman CYR"/>
        </w:rPr>
        <w:t xml:space="preserve">Управления Федерального казначейства по Томской области и формы 0503117 </w:t>
      </w:r>
      <w:r>
        <w:t>«</w:t>
      </w:r>
      <w:r>
        <w:rPr>
          <w:rFonts w:ascii="Times New Roman CYR" w:hAnsi="Times New Roman CYR" w:cs="Times New Roman CYR"/>
        </w:rPr>
        <w:t>Отчет об исполнении бюджета</w:t>
      </w:r>
      <w:r>
        <w:t xml:space="preserve"> </w:t>
      </w:r>
      <w:r>
        <w:rPr>
          <w:rFonts w:ascii="Times New Roman CYR" w:hAnsi="Times New Roman CYR" w:cs="Times New Roman CYR"/>
        </w:rPr>
        <w:t xml:space="preserve">Администрации </w:t>
      </w:r>
      <w:r w:rsidR="002855B5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поселения»  </w:t>
      </w:r>
      <w:r w:rsidR="0094135E">
        <w:rPr>
          <w:rFonts w:ascii="Times New Roman CYR" w:hAnsi="Times New Roman CYR" w:cs="Times New Roman CYR"/>
        </w:rPr>
        <w:t xml:space="preserve"> на 01.01.201</w:t>
      </w:r>
      <w:r w:rsidR="00B4614C">
        <w:rPr>
          <w:rFonts w:ascii="Times New Roman CYR" w:hAnsi="Times New Roman CYR" w:cs="Times New Roman CYR"/>
        </w:rPr>
        <w:t>7</w:t>
      </w:r>
      <w:r w:rsidR="0094135E">
        <w:rPr>
          <w:rFonts w:ascii="Times New Roman CYR" w:hAnsi="Times New Roman CYR" w:cs="Times New Roman CYR"/>
        </w:rPr>
        <w:t xml:space="preserve">г. </w:t>
      </w:r>
      <w:r>
        <w:rPr>
          <w:rFonts w:ascii="Times New Roman CYR" w:hAnsi="Times New Roman CYR" w:cs="Times New Roman CYR"/>
        </w:rPr>
        <w:t xml:space="preserve">установлено соответствие сумм. 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0503150 </w:t>
      </w:r>
      <w:r>
        <w:t>«</w:t>
      </w:r>
      <w:r>
        <w:rPr>
          <w:rFonts w:ascii="Times New Roman CYR" w:hAnsi="Times New Roman CYR" w:cs="Times New Roman CYR"/>
        </w:rPr>
        <w:t>Баланс по операциям кассового обслуживания исполнения бюджета</w:t>
      </w:r>
      <w:r>
        <w:t>»</w:t>
      </w:r>
      <w:r>
        <w:rPr>
          <w:rFonts w:ascii="Times New Roman CYR" w:hAnsi="Times New Roman CYR" w:cs="Times New Roman CYR"/>
        </w:rPr>
        <w:t xml:space="preserve"> Управления Федерального казначейства по Томской области и формы 0503120 </w:t>
      </w:r>
      <w:r>
        <w:t>«</w:t>
      </w:r>
      <w:r>
        <w:rPr>
          <w:rFonts w:ascii="Times New Roman CYR" w:hAnsi="Times New Roman CYR" w:cs="Times New Roman CYR"/>
        </w:rPr>
        <w:t xml:space="preserve">Баланс исполнения бюджета Администрации  </w:t>
      </w:r>
      <w:r w:rsidR="002855B5">
        <w:rPr>
          <w:rFonts w:ascii="Times New Roman CYR" w:hAnsi="Times New Roman CYR" w:cs="Times New Roman CYR"/>
        </w:rPr>
        <w:t xml:space="preserve">Заречного </w:t>
      </w:r>
      <w:r>
        <w:rPr>
          <w:rFonts w:ascii="Times New Roman CYR" w:hAnsi="Times New Roman CYR" w:cs="Times New Roman CYR"/>
        </w:rPr>
        <w:t>сельского поселения</w:t>
      </w:r>
      <w:r>
        <w:t xml:space="preserve">» </w:t>
      </w:r>
      <w:r w:rsidR="0094135E">
        <w:rPr>
          <w:rFonts w:ascii="Times New Roman CYR" w:hAnsi="Times New Roman CYR" w:cs="Times New Roman CYR"/>
        </w:rPr>
        <w:t>на 01.01.201</w:t>
      </w:r>
      <w:r w:rsidR="00B4614C">
        <w:rPr>
          <w:rFonts w:ascii="Times New Roman CYR" w:hAnsi="Times New Roman CYR" w:cs="Times New Roman CYR"/>
        </w:rPr>
        <w:t>7</w:t>
      </w:r>
      <w:r w:rsidR="0094135E">
        <w:rPr>
          <w:rFonts w:ascii="Times New Roman CYR" w:hAnsi="Times New Roman CYR" w:cs="Times New Roman CYR"/>
        </w:rPr>
        <w:t xml:space="preserve">г. </w:t>
      </w:r>
      <w:r>
        <w:rPr>
          <w:rFonts w:ascii="Times New Roman CYR" w:hAnsi="Times New Roman CYR" w:cs="Times New Roman CYR"/>
        </w:rPr>
        <w:t xml:space="preserve">установлено соответствие сумм. </w:t>
      </w:r>
    </w:p>
    <w:p w:rsidR="007847C0" w:rsidRPr="00F10FA1" w:rsidRDefault="007847C0" w:rsidP="007847C0">
      <w:pPr>
        <w:rPr>
          <w:b/>
        </w:rPr>
      </w:pPr>
    </w:p>
    <w:p w:rsidR="007847C0" w:rsidRPr="00F10FA1" w:rsidRDefault="007847C0" w:rsidP="007847C0">
      <w:pPr>
        <w:pStyle w:val="a7"/>
        <w:numPr>
          <w:ilvl w:val="0"/>
          <w:numId w:val="1"/>
        </w:numPr>
        <w:jc w:val="center"/>
        <w:rPr>
          <w:b/>
        </w:rPr>
      </w:pPr>
      <w:r w:rsidRPr="00F10FA1">
        <w:rPr>
          <w:b/>
        </w:rPr>
        <w:t>Определение степени финансовой устойчивости бюджета.</w:t>
      </w:r>
    </w:p>
    <w:p w:rsidR="007847C0" w:rsidRPr="00F10FA1" w:rsidRDefault="007847C0" w:rsidP="007847C0">
      <w:pPr>
        <w:pStyle w:val="a7"/>
        <w:ind w:left="1069"/>
        <w:rPr>
          <w:b/>
        </w:rPr>
      </w:pPr>
    </w:p>
    <w:p w:rsidR="007847C0" w:rsidRPr="00F10FA1" w:rsidRDefault="007847C0" w:rsidP="007847C0">
      <w:pPr>
        <w:ind w:firstLine="709"/>
        <w:jc w:val="both"/>
      </w:pPr>
      <w:r w:rsidRPr="00F10FA1"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F10FA1">
        <w:t>дотационности</w:t>
      </w:r>
      <w:proofErr w:type="spellEnd"/>
      <w:r w:rsidRPr="00F10FA1">
        <w:t xml:space="preserve">. </w:t>
      </w:r>
      <w:proofErr w:type="gramStart"/>
      <w:r w:rsidRPr="00F10FA1">
        <w:t xml:space="preserve">Оценивается степень зависимости бюджета от финансовой помощи из районного и </w:t>
      </w:r>
      <w:r w:rsidRPr="00F10FA1">
        <w:lastRenderedPageBreak/>
        <w:t>областного бюджетов.</w:t>
      </w:r>
      <w:proofErr w:type="gramEnd"/>
      <w:r w:rsidRPr="00F10FA1">
        <w:t xml:space="preserve"> Анализ финансовой устойчивости проводится по следующим показателям:</w:t>
      </w:r>
    </w:p>
    <w:p w:rsidR="007847C0" w:rsidRPr="00F10FA1" w:rsidRDefault="007847C0" w:rsidP="007847C0">
      <w:pPr>
        <w:ind w:firstLine="709"/>
        <w:jc w:val="both"/>
      </w:pPr>
      <w:r w:rsidRPr="00F10FA1">
        <w:t>-коэффициент бюджетной зависимости (показывает долю дотаций и субсидий в общей сумме доходов  бюджета за вычетом субвенций) плано</w:t>
      </w:r>
      <w:r w:rsidR="009A6BC0" w:rsidRPr="00F10FA1">
        <w:t>вый коэффициент 201</w:t>
      </w:r>
      <w:r w:rsidR="007B3022" w:rsidRPr="00F10FA1">
        <w:t>6</w:t>
      </w:r>
      <w:r w:rsidR="009A6BC0" w:rsidRPr="00F10FA1">
        <w:t xml:space="preserve"> года – </w:t>
      </w:r>
      <w:r w:rsidR="00F10FA1" w:rsidRPr="00F10FA1">
        <w:t>46,7</w:t>
      </w:r>
      <w:r w:rsidR="009A6BC0" w:rsidRPr="00F10FA1">
        <w:t>%,  фактический –  4</w:t>
      </w:r>
      <w:r w:rsidR="00F10FA1" w:rsidRPr="00F10FA1">
        <w:t>5,6</w:t>
      </w:r>
      <w:r w:rsidRPr="00F10FA1">
        <w:t>%;</w:t>
      </w:r>
    </w:p>
    <w:p w:rsidR="007847C0" w:rsidRPr="00F10FA1" w:rsidRDefault="007847C0" w:rsidP="007847C0">
      <w:pPr>
        <w:ind w:firstLine="709"/>
        <w:jc w:val="both"/>
      </w:pPr>
      <w:r w:rsidRPr="00F10FA1"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7847C0" w:rsidRPr="00F10FA1" w:rsidRDefault="004B1F89" w:rsidP="007847C0">
      <w:pPr>
        <w:ind w:firstLine="709"/>
        <w:jc w:val="both"/>
      </w:pPr>
      <w:r w:rsidRPr="00F10FA1">
        <w:t xml:space="preserve">плановый коэффициент –  </w:t>
      </w:r>
      <w:r w:rsidR="00F10FA1" w:rsidRPr="00F10FA1">
        <w:t>50,5</w:t>
      </w:r>
      <w:r w:rsidRPr="00F10FA1">
        <w:t xml:space="preserve">%, фактический – </w:t>
      </w:r>
      <w:r w:rsidR="00F10FA1" w:rsidRPr="00F10FA1">
        <w:t>51,7</w:t>
      </w:r>
      <w:r w:rsidR="007847C0" w:rsidRPr="00F10FA1">
        <w:t>%</w:t>
      </w:r>
    </w:p>
    <w:p w:rsidR="007847C0" w:rsidRPr="00F10FA1" w:rsidRDefault="007847C0" w:rsidP="007847C0">
      <w:pPr>
        <w:ind w:firstLine="709"/>
        <w:jc w:val="both"/>
      </w:pPr>
      <w:r w:rsidRPr="00F10FA1"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 2015 год незначительно изменились,  бюджет поселения, по-прежнему,  зависит от финансовой помощи из бюджета района и области.</w:t>
      </w:r>
    </w:p>
    <w:p w:rsidR="007847C0" w:rsidRDefault="007847C0" w:rsidP="007847C0">
      <w:pPr>
        <w:jc w:val="both"/>
        <w:rPr>
          <w:rFonts w:ascii="Times New Roman CYR" w:hAnsi="Times New Roman CYR" w:cs="Times New Roman CYR"/>
        </w:rPr>
      </w:pPr>
    </w:p>
    <w:p w:rsidR="007847C0" w:rsidRDefault="007847C0" w:rsidP="007847C0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7847C0" w:rsidRDefault="007847C0" w:rsidP="007847C0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F07275" w:rsidRDefault="007847C0" w:rsidP="007847C0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0" w:name="YANDEX_1067"/>
      <w:bookmarkEnd w:id="0"/>
      <w:r>
        <w:rPr>
          <w:rStyle w:val="highlighthighlightactive"/>
        </w:rPr>
        <w:t> </w:t>
      </w:r>
      <w:r w:rsidR="002855B5">
        <w:rPr>
          <w:rFonts w:ascii="Times New Roman CYR" w:hAnsi="Times New Roman CYR" w:cs="Times New Roman CYR"/>
        </w:rPr>
        <w:t>Заречного</w:t>
      </w:r>
      <w:r>
        <w:t xml:space="preserve"> </w:t>
      </w:r>
      <w:bookmarkStart w:id="1" w:name="YANDEX_1068"/>
      <w:bookmarkEnd w:id="1"/>
      <w:r>
        <w:rPr>
          <w:rStyle w:val="highlighthighlightactive"/>
        </w:rPr>
        <w:t> сельского </w:t>
      </w:r>
      <w:r>
        <w:t xml:space="preserve"> </w:t>
      </w:r>
      <w:bookmarkStart w:id="2" w:name="YANDEX_1069"/>
      <w:bookmarkEnd w:id="2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</w:t>
      </w:r>
      <w:r w:rsidR="00F07275">
        <w:t xml:space="preserve">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>
        <w:t xml:space="preserve"> </w:t>
      </w:r>
    </w:p>
    <w:p w:rsidR="007847C0" w:rsidRDefault="007847C0" w:rsidP="007847C0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r w:rsidR="002855B5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</w:t>
      </w:r>
      <w:r w:rsidR="00121406">
        <w:rPr>
          <w:rFonts w:ascii="Times New Roman CYR" w:hAnsi="Times New Roman CYR" w:cs="Times New Roman CYR"/>
        </w:rPr>
        <w:t>о поселения» от 30.03.2017</w:t>
      </w:r>
      <w:r w:rsidR="004A10C5">
        <w:rPr>
          <w:rFonts w:ascii="Times New Roman CYR" w:hAnsi="Times New Roman CYR" w:cs="Times New Roman CYR"/>
        </w:rPr>
        <w:t>г № 3</w:t>
      </w:r>
      <w:r>
        <w:rPr>
          <w:rFonts w:ascii="Times New Roman CYR" w:hAnsi="Times New Roman CYR" w:cs="Times New Roman CYR"/>
        </w:rPr>
        <w:t xml:space="preserve"> Администрация поселения представила отчет об исполнении бюджета поселения за 201</w:t>
      </w:r>
      <w:r w:rsidR="00121406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 в Счетную палату до 01.04.2016г,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19309F" w:rsidRPr="00217DCE" w:rsidRDefault="0019309F" w:rsidP="0019309F">
      <w:pPr>
        <w:pStyle w:val="a4"/>
        <w:spacing w:before="0" w:beforeAutospacing="0" w:after="0" w:afterAutospacing="0"/>
        <w:ind w:firstLine="720"/>
        <w:jc w:val="both"/>
        <w:rPr>
          <w:b/>
          <w:u w:val="single"/>
        </w:rPr>
      </w:pPr>
      <w:r w:rsidRPr="000A47C9">
        <w:t>С целью установления достоверности представленной отчетности проведена выборочная проверка правиль</w:t>
      </w:r>
      <w:r>
        <w:t>ности заполнения  форм</w:t>
      </w:r>
      <w:r w:rsidRPr="000A47C9">
        <w:t xml:space="preserve"> бюджетной отчетности в</w:t>
      </w:r>
      <w:r w:rsidRPr="000973E6">
        <w:t xml:space="preserve"> соответствии с</w:t>
      </w:r>
      <w:r>
        <w:t xml:space="preserve"> требованиями Инструкции  191-н, в результате </w:t>
      </w:r>
      <w:r w:rsidRPr="00217DCE">
        <w:rPr>
          <w:b/>
        </w:rPr>
        <w:t>выявлены следующие недостатки.</w:t>
      </w:r>
      <w:r w:rsidRPr="00217DCE">
        <w:rPr>
          <w:b/>
          <w:u w:val="single"/>
        </w:rPr>
        <w:t xml:space="preserve"> </w:t>
      </w:r>
    </w:p>
    <w:p w:rsidR="002035E1" w:rsidRDefault="002035E1" w:rsidP="007847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кодовой части форм не проставлены коды по ОКПО, глава по БК, ИНН</w:t>
      </w:r>
      <w:r w:rsidR="00AE447D">
        <w:rPr>
          <w:rFonts w:eastAsiaTheme="minorHAnsi"/>
          <w:lang w:eastAsia="en-US"/>
        </w:rPr>
        <w:t>.</w:t>
      </w:r>
    </w:p>
    <w:p w:rsidR="00460DA5" w:rsidRPr="00460DA5" w:rsidRDefault="00460DA5" w:rsidP="00460DA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нарушение </w:t>
      </w:r>
      <w:hyperlink r:id="rId12" w:history="1">
        <w:r>
          <w:rPr>
            <w:rStyle w:val="a3"/>
            <w:color w:val="auto"/>
            <w:u w:val="none"/>
          </w:rPr>
          <w:t>п. 152</w:t>
        </w:r>
      </w:hyperlink>
      <w:r>
        <w:t xml:space="preserve"> Инструкции № 191н  таблица № 5 "Сведения о результатах мероприятий внутреннего государственного (муниципального) финансового контроля" пояснительной записки не заполнена.</w:t>
      </w:r>
    </w:p>
    <w:p w:rsidR="00AE447D" w:rsidRPr="0068403E" w:rsidRDefault="00AE447D" w:rsidP="0068403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6845D0">
        <w:t xml:space="preserve">В нарушение </w:t>
      </w:r>
      <w:hyperlink r:id="rId13" w:history="1">
        <w:r w:rsidRPr="00F3453E">
          <w:t>п. 158</w:t>
        </w:r>
      </w:hyperlink>
      <w:r w:rsidRPr="00F3453E">
        <w:t xml:space="preserve"> </w:t>
      </w:r>
      <w:r>
        <w:t>Инструкции №</w:t>
      </w:r>
      <w:r w:rsidRPr="006845D0">
        <w:t xml:space="preserve"> 191н в </w:t>
      </w:r>
      <w:hyperlink r:id="rId14" w:history="1">
        <w:r>
          <w:t>таблице №</w:t>
        </w:r>
        <w:r w:rsidRPr="00F3453E">
          <w:t xml:space="preserve"> 6</w:t>
        </w:r>
      </w:hyperlink>
      <w:r w:rsidRPr="00F3453E">
        <w:t xml:space="preserve"> </w:t>
      </w:r>
      <w:r w:rsidRPr="006845D0">
        <w:t>"Сведения о проведении инвентаризации" не</w:t>
      </w:r>
      <w:r>
        <w:t>точно</w:t>
      </w:r>
      <w:r w:rsidRPr="006845D0">
        <w:t xml:space="preserve"> названа причина проведения инвентаризации. Согласно нормам </w:t>
      </w:r>
      <w:r>
        <w:t xml:space="preserve">           </w:t>
      </w:r>
      <w:hyperlink r:id="rId15" w:history="1">
        <w:r w:rsidRPr="00F3453E">
          <w:t>п. 159</w:t>
        </w:r>
      </w:hyperlink>
      <w:r w:rsidRPr="00F3453E">
        <w:t xml:space="preserve"> </w:t>
      </w:r>
      <w:r>
        <w:t>Инструкции №</w:t>
      </w:r>
      <w:r w:rsidRPr="006845D0">
        <w:t xml:space="preserve"> 191н информация, отражаемая в </w:t>
      </w:r>
      <w:hyperlink r:id="rId16" w:history="1">
        <w:r w:rsidRPr="00F3453E">
          <w:t>таблице</w:t>
        </w:r>
      </w:hyperlink>
      <w:r w:rsidRPr="00F3453E">
        <w:t>,</w:t>
      </w:r>
      <w:r w:rsidRPr="006845D0">
        <w:t xml:space="preserve">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</w:t>
      </w:r>
      <w:r>
        <w:t>В графе 1</w:t>
      </w:r>
      <w:r w:rsidRPr="006845D0">
        <w:t xml:space="preserve">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</w:t>
      </w:r>
      <w:r>
        <w:t>.</w:t>
      </w:r>
      <w:r w:rsidRPr="006845D0">
        <w:t xml:space="preserve"> </w:t>
      </w:r>
    </w:p>
    <w:p w:rsidR="00100A1C" w:rsidRPr="00100A1C" w:rsidRDefault="00100A1C" w:rsidP="00100A1C">
      <w:pPr>
        <w:widowControl w:val="0"/>
        <w:autoSpaceDE w:val="0"/>
        <w:autoSpaceDN w:val="0"/>
        <w:adjustRightInd w:val="0"/>
        <w:ind w:firstLine="540"/>
        <w:jc w:val="both"/>
      </w:pPr>
      <w:r w:rsidRPr="006845D0">
        <w:t xml:space="preserve">В состав баланса главного распорядителя, распорядителя, получателя бюджетных </w:t>
      </w:r>
      <w:r w:rsidRPr="006845D0">
        <w:lastRenderedPageBreak/>
        <w:t xml:space="preserve">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7" w:history="1">
        <w:r w:rsidRPr="0033382F">
          <w:t>(ф. 0503130)</w:t>
        </w:r>
      </w:hyperlink>
      <w:r w:rsidRPr="0033382F">
        <w:t xml:space="preserve"> </w:t>
      </w:r>
      <w:r w:rsidRPr="006845D0">
        <w:t xml:space="preserve">не включена справка о наличии имущества и обязательств на </w:t>
      </w:r>
      <w:proofErr w:type="spellStart"/>
      <w:r w:rsidRPr="006845D0">
        <w:t>заба</w:t>
      </w:r>
      <w:r>
        <w:t>лансовых</w:t>
      </w:r>
      <w:proofErr w:type="spellEnd"/>
      <w:r>
        <w:t xml:space="preserve"> счетах,</w:t>
      </w:r>
      <w:r w:rsidRPr="0033382F">
        <w:t xml:space="preserve"> что нарушает нормы </w:t>
      </w:r>
      <w:hyperlink r:id="rId18" w:history="1">
        <w:r w:rsidRPr="0033382F">
          <w:t>п. 20</w:t>
        </w:r>
      </w:hyperlink>
      <w:r w:rsidRPr="0033382F">
        <w:t xml:space="preserve"> </w:t>
      </w:r>
      <w:r>
        <w:t>Инструкции №</w:t>
      </w:r>
      <w:r w:rsidRPr="006845D0">
        <w:t xml:space="preserve"> 191н.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8E2E67">
        <w:t xml:space="preserve">В </w:t>
      </w:r>
      <w:r w:rsidR="00B95E3A">
        <w:t>состав отчетности включена</w:t>
      </w:r>
      <w:r w:rsidR="008E2E67" w:rsidRPr="008E2E67">
        <w:t xml:space="preserve"> форма</w:t>
      </w:r>
      <w:r w:rsidR="00121406">
        <w:t xml:space="preserve"> № 0503166, </w:t>
      </w:r>
      <w:r w:rsidR="00C42B81">
        <w:t>№ 0503171, № 0503172,</w:t>
      </w:r>
      <w:r w:rsidR="00121406">
        <w:t xml:space="preserve"> </w:t>
      </w:r>
      <w:r w:rsidR="008E2E67">
        <w:t>№ 0503176 не имеющая</w:t>
      </w:r>
      <w:r w:rsidRPr="008E2E67">
        <w:t xml:space="preserve"> числового значения. Согласно нормам </w:t>
      </w:r>
      <w:hyperlink r:id="rId19" w:history="1">
        <w:r w:rsidRPr="008E2E67">
          <w:rPr>
            <w:rStyle w:val="a3"/>
            <w:color w:val="000000" w:themeColor="text1"/>
            <w:u w:val="none"/>
          </w:rPr>
          <w:t>п. 8</w:t>
        </w:r>
      </w:hyperlink>
      <w:r w:rsidRPr="008E2E67">
        <w:t xml:space="preserve"> Инструкции № 191н в случае, если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составляется, </w:t>
      </w:r>
      <w:proofErr w:type="gramStart"/>
      <w:r w:rsidRPr="008E2E67">
        <w:t>информация</w:t>
      </w:r>
      <w:proofErr w:type="gramEnd"/>
      <w:r w:rsidRPr="008E2E67">
        <w:t xml:space="preserve"> о чем подлежит отражению в пояснительной записке к бюджетной отчетности за отчетный период.</w:t>
      </w:r>
    </w:p>
    <w:p w:rsidR="00C42B81" w:rsidRDefault="00C42B81" w:rsidP="00C42B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нарушение п.161 Инструкции № 191н не заполнена форма № 0503162 «Сведения о результатах деятельности», </w:t>
      </w:r>
      <w:r w:rsidR="00BB164C">
        <w:rPr>
          <w:rFonts w:eastAsiaTheme="minorHAnsi"/>
          <w:lang w:eastAsia="en-US"/>
        </w:rPr>
        <w:t>которая</w:t>
      </w:r>
      <w:r>
        <w:rPr>
          <w:rFonts w:eastAsiaTheme="minorHAnsi"/>
          <w:lang w:eastAsia="en-US"/>
        </w:rPr>
        <w:t xml:space="preserve"> содерж</w:t>
      </w:r>
      <w:r w:rsidR="00BB164C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т обобщенные за отчетный период данные о результатах деятельности субъекта бюджетной отчетности </w:t>
      </w:r>
      <w:r w:rsidR="00BB164C">
        <w:rPr>
          <w:rFonts w:eastAsiaTheme="minorHAnsi"/>
          <w:lang w:eastAsia="en-US"/>
        </w:rPr>
        <w:t xml:space="preserve">при исполнении </w:t>
      </w:r>
      <w:r>
        <w:rPr>
          <w:rFonts w:eastAsiaTheme="minorHAnsi"/>
          <w:lang w:eastAsia="en-US"/>
        </w:rPr>
        <w:t>муниципального задания,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муниципального задания.</w:t>
      </w:r>
      <w:proofErr w:type="gramEnd"/>
    </w:p>
    <w:p w:rsidR="00BB164C" w:rsidRDefault="00C42B81" w:rsidP="00BB16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нарушение п.162 Инструкции № 191н не заполнена форма № 0503163 «Сведения об изменениях бюджетной росписи главного распорядителя бюджетных средств»</w:t>
      </w:r>
      <w:r w:rsidR="00BB164C">
        <w:rPr>
          <w:rFonts w:eastAsiaTheme="minorHAnsi"/>
          <w:lang w:eastAsia="en-US"/>
        </w:rPr>
        <w:t>, которая</w:t>
      </w:r>
      <w:r>
        <w:rPr>
          <w:rFonts w:eastAsiaTheme="minorHAnsi"/>
          <w:lang w:eastAsia="en-US"/>
        </w:rPr>
        <w:t xml:space="preserve"> </w:t>
      </w:r>
      <w:r w:rsidR="00BB164C">
        <w:rPr>
          <w:rFonts w:eastAsiaTheme="minorHAnsi"/>
          <w:lang w:eastAsia="en-US"/>
        </w:rPr>
        <w:t xml:space="preserve"> содержит обобщенные за отчетный период данные об изменениях бюджетной росписи главного распорядителя бюджетных средств, объемы внесенных изменений и причины внесения изменений в бюджетные назначения по расходам бюджета за отчетный период.</w:t>
      </w:r>
    </w:p>
    <w:p w:rsidR="007847C0" w:rsidRDefault="007847C0" w:rsidP="007847C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Инструкции № 191н в форме 0503164 "Сведения об исполнении бюджета" в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"Доходы  бюджета" не указаны причины отклонений от планового процента.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недоведение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длительность сроков заключения государственных контрактов; необходимость резервирования денежных сре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дл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 обеспечения выполнения возложенных функций; прочие причины (указать какие).</w:t>
      </w:r>
    </w:p>
    <w:p w:rsidR="00D34F51" w:rsidRPr="00D34F51" w:rsidRDefault="008E2E67" w:rsidP="00D34F5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4F51">
        <w:rPr>
          <w:rFonts w:ascii="Times New Roman" w:eastAsia="Calibri" w:hAnsi="Times New Roman"/>
          <w:sz w:val="24"/>
          <w:szCs w:val="24"/>
          <w:lang w:eastAsia="ar-SA"/>
        </w:rPr>
        <w:t>В составе годовой отчетности была представлена отчетность по форме №</w:t>
      </w:r>
      <w:r w:rsidR="00D34F51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D34F51">
        <w:rPr>
          <w:rFonts w:ascii="Times New Roman" w:eastAsia="Calibri" w:hAnsi="Times New Roman"/>
          <w:sz w:val="24"/>
          <w:szCs w:val="24"/>
          <w:lang w:eastAsia="ar-SA"/>
        </w:rPr>
        <w:t xml:space="preserve">0503173 «Сведения об изменении остатков валюты баланса». </w:t>
      </w:r>
      <w:proofErr w:type="gramStart"/>
      <w:r w:rsidR="00D34F51" w:rsidRPr="00D34F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являются Приложением к Пояснительной записке </w:t>
      </w:r>
      <w:hyperlink r:id="rId22" w:history="1">
        <w:r w:rsidR="00D34F51" w:rsidRPr="00D34F5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(ф. 0503160)</w:t>
        </w:r>
      </w:hyperlink>
      <w:r w:rsidR="00D34F51" w:rsidRPr="00D34F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содержат обобщенные за отчетный период данные об изменении показателей на начало отчетного периода вступительного Баланса                        </w:t>
      </w:r>
      <w:hyperlink r:id="rId23" w:history="1">
        <w:r w:rsidR="00D34F51" w:rsidRPr="00D34F5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(ф. 0503130)</w:t>
        </w:r>
      </w:hyperlink>
      <w:r w:rsidR="00D34F51" w:rsidRPr="00D34F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D34F51">
        <w:rPr>
          <w:rFonts w:ascii="Times New Roman" w:eastAsia="Calibri" w:hAnsi="Times New Roman"/>
          <w:sz w:val="24"/>
          <w:szCs w:val="24"/>
          <w:lang w:eastAsia="ar-SA"/>
        </w:rPr>
        <w:t xml:space="preserve">Вместе с тем в </w:t>
      </w:r>
      <w:r w:rsidR="00D34F51" w:rsidRPr="00D34F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соответствии с положениями </w:t>
      </w:r>
      <w:r w:rsidR="00D34F51" w:rsidRPr="00D34F51">
        <w:rPr>
          <w:rFonts w:ascii="Times New Roman" w:eastAsia="Calibri" w:hAnsi="Times New Roman"/>
          <w:sz w:val="24"/>
          <w:szCs w:val="24"/>
          <w:lang w:eastAsia="ar-SA"/>
        </w:rPr>
        <w:t xml:space="preserve"> п.170 Инструкции №191н</w:t>
      </w:r>
      <w:r w:rsidRPr="00D34F51">
        <w:rPr>
          <w:rFonts w:ascii="Times New Roman" w:eastAsia="Calibri" w:hAnsi="Times New Roman"/>
          <w:sz w:val="24"/>
          <w:szCs w:val="24"/>
          <w:lang w:eastAsia="ar-SA"/>
        </w:rPr>
        <w:t xml:space="preserve"> д</w:t>
      </w:r>
      <w:r w:rsidR="00D34F51" w:rsidRPr="00D34F51">
        <w:rPr>
          <w:rFonts w:ascii="Times New Roman" w:eastAsia="Calibri" w:hAnsi="Times New Roman"/>
          <w:sz w:val="24"/>
          <w:szCs w:val="24"/>
          <w:lang w:eastAsia="ar-SA"/>
        </w:rPr>
        <w:t xml:space="preserve">анная форма заполняется только в </w:t>
      </w:r>
      <w:r w:rsidR="00D34F51" w:rsidRPr="00D34F51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 изменения показателей баланса на начало года в случае проведения реорганизации или иным причинам, предусмотренным законодательством Российской Федерации</w:t>
      </w:r>
      <w:proofErr w:type="gramEnd"/>
      <w:r w:rsidR="00D34F51" w:rsidRPr="00D34F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(передача учреждения между бюджетами, изменение типа государственного учреждения, изменение плана счетов и т.д.).</w:t>
      </w:r>
    </w:p>
    <w:p w:rsidR="008E2E67" w:rsidRPr="00D34F51" w:rsidRDefault="008E2E67" w:rsidP="00D34F5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4F51">
        <w:rPr>
          <w:rFonts w:ascii="Times New Roman" w:eastAsia="Calibri" w:hAnsi="Times New Roman"/>
          <w:sz w:val="24"/>
          <w:szCs w:val="24"/>
          <w:lang w:eastAsia="ar-SA"/>
        </w:rPr>
        <w:t xml:space="preserve">Если показатели Баланса (ф. 0503130) на начало отчетного периода не изменялись, Сведения (ф. 0503173) не заполняются, а информация об отсутствии Сведений </w:t>
      </w:r>
      <w:r w:rsidR="00D34F51" w:rsidRPr="00D34F51">
        <w:rPr>
          <w:rFonts w:eastAsia="Calibri"/>
          <w:lang w:eastAsia="ar-SA"/>
        </w:rPr>
        <w:t xml:space="preserve">                           </w:t>
      </w:r>
      <w:r w:rsidRPr="00D34F51">
        <w:rPr>
          <w:rFonts w:ascii="Times New Roman" w:eastAsia="Calibri" w:hAnsi="Times New Roman"/>
          <w:sz w:val="24"/>
          <w:szCs w:val="24"/>
          <w:lang w:eastAsia="ar-SA"/>
        </w:rPr>
        <w:t xml:space="preserve">(ф. 0503173) в составе годовой бюджетной отчетности отражается в текстовой части Пояснительной </w:t>
      </w:r>
      <w:r w:rsidRPr="00D34F51">
        <w:rPr>
          <w:rFonts w:ascii="Times New Roman" w:eastAsia="Calibri" w:hAnsi="Times New Roman" w:cs="Times New Roman"/>
          <w:sz w:val="24"/>
          <w:szCs w:val="24"/>
          <w:lang w:eastAsia="ar-SA"/>
        </w:rPr>
        <w:t>з</w:t>
      </w:r>
      <w:r w:rsidR="00D34F51" w:rsidRPr="00D34F51">
        <w:rPr>
          <w:rFonts w:ascii="Times New Roman" w:eastAsia="Calibri" w:hAnsi="Times New Roman" w:cs="Times New Roman"/>
          <w:sz w:val="24"/>
          <w:szCs w:val="24"/>
          <w:lang w:eastAsia="ar-SA"/>
        </w:rPr>
        <w:t>аписки (п. 8 Инструкции №</w:t>
      </w:r>
      <w:r w:rsidRPr="00D34F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191н).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нарушение </w:t>
      </w:r>
      <w:hyperlink r:id="rId24" w:history="1">
        <w:r>
          <w:rPr>
            <w:rStyle w:val="a3"/>
            <w:color w:val="auto"/>
            <w:u w:val="none"/>
          </w:rPr>
          <w:t>п. 172</w:t>
        </w:r>
      </w:hyperlink>
      <w:r>
        <w:t xml:space="preserve"> Инструкции № 191н в таблице пояснительной записки </w:t>
      </w:r>
      <w:hyperlink r:id="rId25" w:history="1">
        <w:r>
          <w:rPr>
            <w:rStyle w:val="a3"/>
            <w:color w:val="auto"/>
            <w:u w:val="none"/>
          </w:rPr>
          <w:t>формы 0503177</w:t>
        </w:r>
      </w:hyperlink>
      <w: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Как следует из положений данного </w:t>
      </w:r>
      <w:hyperlink r:id="rId26" w:history="1">
        <w:r>
          <w:rPr>
            <w:rStyle w:val="a3"/>
            <w:color w:val="auto"/>
            <w:u w:val="none"/>
          </w:rPr>
          <w:t>пункта</w:t>
        </w:r>
      </w:hyperlink>
      <w: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- с проектированием прикладных систем и информационно-коммуникационной инфраструктуры;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с разработкой (доработкой) программного обеспечения;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- с капитальными вложениями в объекты информационно-коммуникационной инфраструктуры;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оборудования и предустановленного программного обеспечения;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неисключительных прав на программное обеспечение;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- с услугами по аренде оборудования;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- с подключением (обеспечением доступа) к внешним информационным ресурсам;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- эксплуатационными расходами на информационно-коммуникационные технологии;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- обучением сотрудников в области информационно-коммуникационных технологий;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- прочими расходами в области информационно-коммуникационных технологий.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7847C0" w:rsidRDefault="007847C0" w:rsidP="007847C0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Недостатки в отчетности и несоответствия с Инструкцией №</w:t>
      </w:r>
      <w:r w:rsidR="00D34F51">
        <w:rPr>
          <w:lang w:eastAsia="ar-SA"/>
        </w:rPr>
        <w:t xml:space="preserve"> </w:t>
      </w:r>
      <w:r>
        <w:rPr>
          <w:lang w:eastAsia="ar-SA"/>
        </w:rPr>
        <w:t xml:space="preserve">191н,  не изменяют основные характеристики исполнения бюджета </w:t>
      </w:r>
      <w:r w:rsidR="002855B5">
        <w:rPr>
          <w:rFonts w:ascii="Times New Roman CYR" w:hAnsi="Times New Roman CYR" w:cs="Times New Roman CYR"/>
        </w:rPr>
        <w:t>Заречного</w:t>
      </w:r>
      <w:r>
        <w:rPr>
          <w:lang w:eastAsia="ar-SA"/>
        </w:rPr>
        <w:t xml:space="preserve"> сельского поселения за 201</w:t>
      </w:r>
      <w:r w:rsidR="00DA2BA1">
        <w:rPr>
          <w:lang w:eastAsia="ar-SA"/>
        </w:rPr>
        <w:t>6</w:t>
      </w:r>
      <w:r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7847C0" w:rsidRDefault="007847C0" w:rsidP="007847C0">
      <w:pPr>
        <w:rPr>
          <w:rFonts w:ascii="Times New Roman CYR" w:hAnsi="Times New Roman CYR" w:cs="Times New Roman CYR"/>
        </w:rPr>
      </w:pPr>
    </w:p>
    <w:p w:rsidR="007847C0" w:rsidRDefault="007847C0" w:rsidP="007847C0">
      <w:pPr>
        <w:jc w:val="center"/>
        <w:rPr>
          <w:b/>
        </w:rPr>
      </w:pPr>
      <w:r>
        <w:rPr>
          <w:b/>
        </w:rPr>
        <w:t xml:space="preserve">4. Организация бюджетного процесса в </w:t>
      </w:r>
      <w:r w:rsidR="002855B5" w:rsidRPr="002855B5">
        <w:rPr>
          <w:rFonts w:ascii="Times New Roman CYR" w:hAnsi="Times New Roman CYR" w:cs="Times New Roman CYR"/>
          <w:b/>
        </w:rPr>
        <w:t>Заречном</w:t>
      </w:r>
      <w:r w:rsidR="002855B5">
        <w:rPr>
          <w:b/>
        </w:rPr>
        <w:t xml:space="preserve"> </w:t>
      </w:r>
      <w:r>
        <w:rPr>
          <w:b/>
        </w:rPr>
        <w:t>сельском поселении.</w:t>
      </w:r>
    </w:p>
    <w:p w:rsidR="007847C0" w:rsidRDefault="007847C0" w:rsidP="007847C0">
      <w:pPr>
        <w:rPr>
          <w:b/>
        </w:rPr>
      </w:pPr>
    </w:p>
    <w:p w:rsidR="004A10C5" w:rsidRDefault="004A10C5" w:rsidP="004A10C5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</w:t>
      </w:r>
      <w:r>
        <w:rPr>
          <w:rFonts w:ascii="Times New Roman CYR" w:hAnsi="Times New Roman CYR" w:cs="Times New Roman CYR"/>
        </w:rPr>
        <w:t>Заречного</w:t>
      </w:r>
      <w:r>
        <w:t xml:space="preserve"> сельского поселения от 27.02.2008г. № 11 (в редакции от 31.03.2015г № 74)  утверждено положение «О бюджетном процессе в  муниципальном образовании «</w:t>
      </w:r>
      <w:r>
        <w:rPr>
          <w:rFonts w:ascii="Times New Roman CYR" w:hAnsi="Times New Roman CYR" w:cs="Times New Roman CYR"/>
        </w:rPr>
        <w:t>Заречное</w:t>
      </w:r>
      <w:r>
        <w:t xml:space="preserve"> сельское поселение». </w:t>
      </w:r>
    </w:p>
    <w:p w:rsidR="004A10C5" w:rsidRDefault="004A10C5" w:rsidP="004A10C5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Утверждение бюджета Зареч</w:t>
      </w:r>
      <w:r w:rsidR="00DA2BA1">
        <w:rPr>
          <w:rFonts w:ascii="Times New Roman CYR" w:hAnsi="Times New Roman CYR" w:cs="Times New Roman CYR"/>
        </w:rPr>
        <w:t>ного сельского поселения на 2016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Совета Заречного сельского поселения от 30.12.201</w:t>
      </w:r>
      <w:r w:rsidR="00DA2BA1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г.        </w:t>
      </w:r>
      <w:r w:rsidR="00DA2BA1">
        <w:rPr>
          <w:rFonts w:ascii="Times New Roman CYR" w:hAnsi="Times New Roman CYR" w:cs="Times New Roman CYR"/>
        </w:rPr>
        <w:t xml:space="preserve"> № 93</w:t>
      </w:r>
      <w:r>
        <w:rPr>
          <w:rFonts w:ascii="Times New Roman CYR" w:hAnsi="Times New Roman CYR" w:cs="Times New Roman CYR"/>
        </w:rPr>
        <w:t xml:space="preserve"> «О  бюджете Заречного сельского поселения на 201</w:t>
      </w:r>
      <w:r w:rsidR="00DA2BA1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>
        <w:rPr>
          <w:rFonts w:ascii="Times New Roman CYR" w:hAnsi="Times New Roman CYR" w:cs="Times New Roman CYR"/>
        </w:rPr>
        <w:t>показателей, содержащихся в решении о бюджете соответствуют</w:t>
      </w:r>
      <w:proofErr w:type="gramEnd"/>
      <w:r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4A10C5" w:rsidRDefault="004A10C5" w:rsidP="004A10C5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 утвержденные показатели сводной бюджетной росписи соответствуют решению Совета Заречного сельского поселения от 30.12.2014г № 67.  Сводная бюджетная роспись  утверждена Главой Заречного сельского поселения 01.01.2015г.</w:t>
      </w:r>
    </w:p>
    <w:p w:rsidR="004A10C5" w:rsidRDefault="004A10C5" w:rsidP="004A10C5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Распоряжением Главы поселения от 11.01.2011г. № 2 утвержден Порядок составления, утверждения и ведения смет муниципальных бюджетных учреждений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Заречное сельское поселение</w:t>
      </w:r>
      <w:r>
        <w:t xml:space="preserve">». </w:t>
      </w:r>
      <w:r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В соответствии с п. 3.1. порядка составления, утверждения и ведения смет муниципальных бюджетных учреждений муниципального образования «Заречное сельское поселение»  сметы расходов на 201</w:t>
      </w:r>
      <w:r w:rsidR="00B4614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 утверждены Главой Заречного сельского поселения 12.01.201</w:t>
      </w:r>
      <w:r w:rsidR="00B4614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г.</w:t>
      </w:r>
    </w:p>
    <w:p w:rsidR="007847C0" w:rsidRDefault="007847C0" w:rsidP="00583CFD">
      <w:pPr>
        <w:jc w:val="both"/>
        <w:rPr>
          <w:rFonts w:ascii="Times New Roman CYR" w:hAnsi="Times New Roman CYR" w:cs="Times New Roman CYR"/>
        </w:rPr>
      </w:pPr>
    </w:p>
    <w:p w:rsidR="007847C0" w:rsidRDefault="007847C0" w:rsidP="007847C0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7847C0" w:rsidRDefault="007847C0" w:rsidP="007847C0">
      <w:pPr>
        <w:ind w:left="709"/>
        <w:rPr>
          <w:rFonts w:ascii="Times New Roman CYR" w:hAnsi="Times New Roman CYR" w:cs="Times New Roman CYR"/>
          <w:b/>
          <w:bCs/>
        </w:rPr>
      </w:pPr>
    </w:p>
    <w:p w:rsidR="007847C0" w:rsidRDefault="007847C0" w:rsidP="007847C0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 части бюджета поселения на 201</w:t>
      </w:r>
      <w:r w:rsidR="00B4614C">
        <w:rPr>
          <w:rFonts w:cs="Calibri"/>
          <w:lang w:eastAsia="ar-SA"/>
        </w:rPr>
        <w:t>6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 приложением 1 к бюджету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поселения на 201</w:t>
      </w:r>
      <w:r w:rsidR="00B4614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год, утвержденным решением Совета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</w:t>
      </w:r>
      <w:r w:rsidR="0087072E">
        <w:rPr>
          <w:rFonts w:ascii="Times New Roman CYR" w:hAnsi="Times New Roman CYR" w:cs="Times New Roman CYR"/>
        </w:rPr>
        <w:t>оселения от 30</w:t>
      </w:r>
      <w:r>
        <w:rPr>
          <w:rFonts w:ascii="Times New Roman CYR" w:hAnsi="Times New Roman CYR" w:cs="Times New Roman CYR"/>
        </w:rPr>
        <w:t>.12.201</w:t>
      </w:r>
      <w:r w:rsidR="00B4614C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г. </w:t>
      </w:r>
      <w:r w:rsidR="00B4614C">
        <w:rPr>
          <w:rFonts w:ascii="Times New Roman CYR" w:hAnsi="Times New Roman CYR" w:cs="Times New Roman CYR"/>
        </w:rPr>
        <w:lastRenderedPageBreak/>
        <w:t>№ 93</w:t>
      </w:r>
      <w:r>
        <w:rPr>
          <w:rFonts w:ascii="Times New Roman CYR" w:hAnsi="Times New Roman CYR" w:cs="Times New Roman CYR"/>
        </w:rPr>
        <w:t xml:space="preserve">  </w:t>
      </w:r>
      <w:r>
        <w:t>«</w:t>
      </w:r>
      <w:r>
        <w:rPr>
          <w:rFonts w:ascii="Times New Roman CYR" w:hAnsi="Times New Roman CYR" w:cs="Times New Roman CYR"/>
        </w:rPr>
        <w:t xml:space="preserve">О бюджете </w:t>
      </w:r>
      <w:r w:rsidR="00A91626">
        <w:rPr>
          <w:rFonts w:ascii="Times New Roman CYR" w:hAnsi="Times New Roman CYR" w:cs="Times New Roman CYR"/>
        </w:rPr>
        <w:t xml:space="preserve">Заречного </w:t>
      </w:r>
      <w:r>
        <w:rPr>
          <w:rFonts w:ascii="Times New Roman CYR" w:hAnsi="Times New Roman CYR" w:cs="Times New Roman CYR"/>
        </w:rPr>
        <w:t>сельского поселения на 201</w:t>
      </w:r>
      <w:r w:rsidR="00B4614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</w:t>
      </w:r>
      <w:r>
        <w:t xml:space="preserve">», </w:t>
      </w:r>
      <w:r>
        <w:rPr>
          <w:rFonts w:ascii="Times New Roman CYR" w:hAnsi="Times New Roman CYR" w:cs="Times New Roman CYR"/>
        </w:rPr>
        <w:t xml:space="preserve">Администрация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поселения является главным администратором доходов местного бюджета и за ней закреплены источники доходов.</w:t>
      </w:r>
    </w:p>
    <w:p w:rsidR="007847C0" w:rsidRDefault="007847C0" w:rsidP="00583CFD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Общий объем доходов бюджета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поселения  был утвержден в сумме </w:t>
      </w:r>
      <w:r w:rsidR="00B4614C">
        <w:rPr>
          <w:rFonts w:ascii="Times New Roman CYR" w:hAnsi="Times New Roman CYR" w:cs="Times New Roman CYR"/>
        </w:rPr>
        <w:t>27 349,6</w:t>
      </w:r>
      <w:r w:rsidR="0087072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тыс. руб.,  в течение  2015 года был увеличен на </w:t>
      </w:r>
      <w:r w:rsidR="00B4614C">
        <w:rPr>
          <w:rFonts w:ascii="Times New Roman CYR" w:hAnsi="Times New Roman CYR" w:cs="Times New Roman CYR"/>
        </w:rPr>
        <w:t>9 014,1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тыс. руб.  </w:t>
      </w:r>
      <w:r w:rsidR="0087072E">
        <w:rPr>
          <w:rFonts w:ascii="Times New Roman CYR" w:hAnsi="Times New Roman CYR" w:cs="Times New Roman CYR"/>
        </w:rPr>
        <w:t xml:space="preserve">              (на </w:t>
      </w:r>
      <w:r w:rsidR="00B4614C">
        <w:rPr>
          <w:rFonts w:ascii="Times New Roman CYR" w:hAnsi="Times New Roman CYR" w:cs="Times New Roman CYR"/>
        </w:rPr>
        <w:t>33,0</w:t>
      </w:r>
      <w:r>
        <w:rPr>
          <w:rFonts w:ascii="Times New Roman CYR" w:hAnsi="Times New Roman CYR" w:cs="Times New Roman CYR"/>
        </w:rPr>
        <w:t xml:space="preserve">%) и составил </w:t>
      </w:r>
      <w:r w:rsidR="00B4614C">
        <w:rPr>
          <w:lang w:eastAsia="en-US"/>
        </w:rPr>
        <w:t>36 363,7</w:t>
      </w:r>
      <w:r w:rsidR="0087072E"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 xml:space="preserve">тыс. руб. Фактическое исполнение доходной части бюджета  от плановых показателей, утвержденных последней редакцией бюджета </w:t>
      </w:r>
      <w:r w:rsidR="00A91626">
        <w:rPr>
          <w:rFonts w:ascii="Times New Roman CYR" w:hAnsi="Times New Roman CYR" w:cs="Times New Roman CYR"/>
        </w:rPr>
        <w:t xml:space="preserve">Заречного </w:t>
      </w:r>
      <w:r>
        <w:rPr>
          <w:rFonts w:ascii="Times New Roman CYR" w:hAnsi="Times New Roman CYR" w:cs="Times New Roman CYR"/>
        </w:rPr>
        <w:t xml:space="preserve">сельского поселения, составило  </w:t>
      </w:r>
      <w:r w:rsidR="0087072E">
        <w:rPr>
          <w:rFonts w:ascii="Times New Roman CYR" w:hAnsi="Times New Roman CYR" w:cs="Times New Roman CYR"/>
          <w:b/>
        </w:rPr>
        <w:t xml:space="preserve"> </w:t>
      </w:r>
      <w:r w:rsidR="00B4614C">
        <w:rPr>
          <w:rFonts w:ascii="Times New Roman CYR" w:hAnsi="Times New Roman CYR" w:cs="Times New Roman CYR"/>
        </w:rPr>
        <w:t>98,0</w:t>
      </w:r>
      <w:r>
        <w:rPr>
          <w:rFonts w:ascii="Times New Roman CYR" w:hAnsi="Times New Roman CYR" w:cs="Times New Roman CYR"/>
        </w:rPr>
        <w:t xml:space="preserve">%, что в сумме составляет 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="00B4614C">
        <w:rPr>
          <w:lang w:eastAsia="en-US"/>
        </w:rPr>
        <w:t>35 634,3</w:t>
      </w:r>
      <w:r w:rsidR="0087072E"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  <w:proofErr w:type="gramEnd"/>
    </w:p>
    <w:p w:rsidR="007847C0" w:rsidRDefault="007847C0" w:rsidP="00583CF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бюджета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</w:t>
      </w:r>
      <w:r w:rsidR="00B4614C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 xml:space="preserve"> год    представлено в таблице </w:t>
      </w:r>
      <w:r w:rsidR="00B4614C">
        <w:rPr>
          <w:rFonts w:ascii="Times New Roman CYR" w:hAnsi="Times New Roman CYR" w:cs="Times New Roman CYR"/>
          <w:bCs/>
        </w:rPr>
        <w:t>1</w:t>
      </w:r>
      <w:r>
        <w:rPr>
          <w:rFonts w:ascii="Times New Roman CYR" w:hAnsi="Times New Roman CYR" w:cs="Times New Roman CYR"/>
          <w:bCs/>
        </w:rPr>
        <w:t>.</w:t>
      </w:r>
    </w:p>
    <w:p w:rsidR="007847C0" w:rsidRDefault="007847C0" w:rsidP="007847C0">
      <w:r>
        <w:t xml:space="preserve">Таблица </w:t>
      </w:r>
      <w:r w:rsidR="00B4614C">
        <w:t>1</w:t>
      </w:r>
      <w:r>
        <w:t xml:space="preserve">                                                                                                                          тыс. руб.</w:t>
      </w:r>
    </w:p>
    <w:p w:rsidR="007847C0" w:rsidRDefault="007847C0" w:rsidP="007847C0">
      <w:pPr>
        <w:rPr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547"/>
        <w:gridCol w:w="1275"/>
        <w:gridCol w:w="1134"/>
        <w:gridCol w:w="1134"/>
      </w:tblGrid>
      <w:tr w:rsidR="007847C0" w:rsidTr="00411054">
        <w:trPr>
          <w:cantSplit/>
          <w:trHeight w:val="36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Утвержден-</w:t>
            </w:r>
            <w:proofErr w:type="spellStart"/>
            <w:r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>-нения</w:t>
            </w:r>
            <w:proofErr w:type="gramEnd"/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11054" w:rsidRDefault="00FE17AC" w:rsidP="00FE17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11054" w:rsidRDefault="00FE17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11054" w:rsidRDefault="00411054" w:rsidP="00023B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023BCB">
              <w:rPr>
                <w:b/>
                <w:lang w:eastAsia="en-US"/>
              </w:rPr>
              <w:t>0,1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155B0F" w:rsidRDefault="00FE17AC" w:rsidP="00FE17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15789</w:t>
            </w:r>
            <w:r w:rsidR="00C619CC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155B0F" w:rsidRDefault="00FE17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155B0F" w:rsidRDefault="00023B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100,1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440318" w:rsidP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100,</w:t>
            </w:r>
            <w:r w:rsidR="00C619CC">
              <w:rPr>
                <w:lang w:eastAsia="en-US"/>
              </w:rPr>
              <w:t>1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FE17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440318" w:rsidP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  <w:r w:rsidR="00C619CC">
              <w:rPr>
                <w:lang w:eastAsia="en-US"/>
              </w:rPr>
              <w:t>0,0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44031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440318" w:rsidP="00C619CC">
            <w:pPr>
              <w:spacing w:line="276" w:lineRule="auto"/>
              <w:jc w:val="center"/>
              <w:rPr>
                <w:lang w:eastAsia="en-US"/>
              </w:rPr>
            </w:pPr>
            <w:r w:rsidRPr="00D12693">
              <w:rPr>
                <w:lang w:val="en-US" w:eastAsia="en-US"/>
              </w:rPr>
              <w:t>10</w:t>
            </w:r>
            <w:r w:rsidR="00C619CC">
              <w:rPr>
                <w:lang w:eastAsia="en-US"/>
              </w:rPr>
              <w:t>0,1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440318" w:rsidP="00C619C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  <w:r w:rsidR="00C619CC">
              <w:rPr>
                <w:lang w:eastAsia="en-US"/>
              </w:rPr>
              <w:t>0</w:t>
            </w:r>
            <w:r>
              <w:rPr>
                <w:lang w:val="en-US" w:eastAsia="en-US"/>
              </w:rPr>
              <w:t>,2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440318" w:rsidP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  <w:r w:rsidR="00C619CC">
              <w:rPr>
                <w:lang w:eastAsia="en-US"/>
              </w:rPr>
              <w:t>0,1</w:t>
            </w:r>
          </w:p>
        </w:tc>
      </w:tr>
      <w:tr w:rsidR="00155B0F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Default="00155B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Pr="00155B0F" w:rsidRDefault="00155B0F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155B0F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Pr="00155B0F" w:rsidRDefault="00C619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Pr="00155B0F" w:rsidRDefault="00C619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Pr="00155B0F" w:rsidRDefault="00155B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55B0F">
              <w:rPr>
                <w:b/>
                <w:lang w:eastAsia="en-US"/>
              </w:rPr>
              <w:t>100,0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BA61BC" w:rsidP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  <w:r w:rsidR="00C619CC">
              <w:rPr>
                <w:lang w:eastAsia="en-US"/>
              </w:rPr>
              <w:t>4</w:t>
            </w:r>
            <w:r>
              <w:rPr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D12693" w:rsidRDefault="00411054">
            <w:pPr>
              <w:spacing w:line="276" w:lineRule="auto"/>
              <w:jc w:val="center"/>
              <w:rPr>
                <w:lang w:val="en-US" w:eastAsia="en-US"/>
              </w:rPr>
            </w:pPr>
            <w:r w:rsidRPr="00D12693">
              <w:rPr>
                <w:lang w:val="en-US" w:eastAsia="en-US"/>
              </w:rPr>
              <w:t>100,0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 w:rsidP="00BA6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1140</w:t>
            </w:r>
            <w:r w:rsidR="00BA61BC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  <w:r w:rsidR="00BA61BC">
              <w:rPr>
                <w:lang w:eastAsia="en-US"/>
              </w:rPr>
              <w:t>000</w:t>
            </w:r>
            <w:r>
              <w:rPr>
                <w:lang w:eastAsia="en-US"/>
              </w:rPr>
              <w:t>00000</w:t>
            </w:r>
            <w:r w:rsidR="00BA61BC">
              <w:rPr>
                <w:lang w:eastAsia="en-US"/>
              </w:rPr>
              <w:t>00</w:t>
            </w:r>
            <w:r>
              <w:rPr>
                <w:lang w:eastAsia="en-US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BA6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BA6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41105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411054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Default="00411054" w:rsidP="00BA6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  <w:r w:rsidR="00BA61BC">
              <w:rPr>
                <w:lang w:eastAsia="en-US"/>
              </w:rPr>
              <w:t>000</w:t>
            </w:r>
            <w:r>
              <w:rPr>
                <w:lang w:eastAsia="en-US"/>
              </w:rPr>
              <w:t>0</w:t>
            </w:r>
            <w:r w:rsidR="00BA61BC">
              <w:rPr>
                <w:lang w:eastAsia="en-US"/>
              </w:rPr>
              <w:t>0</w:t>
            </w:r>
            <w:r>
              <w:rPr>
                <w:lang w:eastAsia="en-US"/>
              </w:rPr>
              <w:t>00000</w:t>
            </w:r>
            <w:r w:rsidR="00BA61BC">
              <w:rPr>
                <w:lang w:eastAsia="en-US"/>
              </w:rPr>
              <w:t>00</w:t>
            </w:r>
            <w:r>
              <w:rPr>
                <w:lang w:eastAsia="en-US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Pr="00411054" w:rsidRDefault="00411054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Pr="00411054" w:rsidRDefault="00BA6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Pr="00411054" w:rsidRDefault="00BA6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Pr="00411054" w:rsidRDefault="00411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411054">
        <w:trPr>
          <w:cantSplit/>
          <w:trHeight w:val="2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BA61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19031,9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BA61BC" w:rsidP="00FE17AC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18288,8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BA61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96,1</w:t>
            </w:r>
          </w:p>
        </w:tc>
      </w:tr>
      <w:tr w:rsidR="007847C0" w:rsidTr="00411054">
        <w:trPr>
          <w:cantSplit/>
          <w:trHeight w:val="33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BA61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36363,7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BA61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35634,3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BA61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98,0</w:t>
            </w:r>
          </w:p>
        </w:tc>
      </w:tr>
    </w:tbl>
    <w:p w:rsidR="007847C0" w:rsidRDefault="007847C0" w:rsidP="007847C0">
      <w:pPr>
        <w:rPr>
          <w:rFonts w:ascii="Times New Roman CYR" w:hAnsi="Times New Roman CYR" w:cs="Times New Roman CYR"/>
          <w:sz w:val="20"/>
          <w:szCs w:val="20"/>
        </w:rPr>
      </w:pPr>
    </w:p>
    <w:p w:rsidR="007847C0" w:rsidRDefault="007847C0" w:rsidP="004B1F89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</w:rPr>
        <w:t xml:space="preserve">Основным источником формирования доходов явился </w:t>
      </w:r>
      <w:r w:rsidR="004B1F89">
        <w:rPr>
          <w:rFonts w:ascii="Times New Roman CYR" w:hAnsi="Times New Roman CYR" w:cs="Times New Roman CYR"/>
        </w:rPr>
        <w:t xml:space="preserve">земельный налог в сумме </w:t>
      </w:r>
      <w:r w:rsidR="00FE17AC">
        <w:rPr>
          <w:rFonts w:ascii="Times New Roman CYR" w:hAnsi="Times New Roman CYR" w:cs="Times New Roman CYR"/>
        </w:rPr>
        <w:t>8750,8</w:t>
      </w:r>
      <w:r w:rsidR="00870B51">
        <w:rPr>
          <w:rFonts w:ascii="Times New Roman CYR" w:hAnsi="Times New Roman CYR" w:cs="Times New Roman CYR"/>
        </w:rPr>
        <w:t xml:space="preserve"> тыс. руб., что составило 100</w:t>
      </w:r>
      <w:r w:rsidR="004B1F89">
        <w:rPr>
          <w:rFonts w:ascii="Times New Roman CYR" w:hAnsi="Times New Roman CYR" w:cs="Times New Roman CYR"/>
        </w:rPr>
        <w:t>,</w:t>
      </w:r>
      <w:r w:rsidR="00870B51">
        <w:rPr>
          <w:rFonts w:ascii="Times New Roman CYR" w:hAnsi="Times New Roman CYR" w:cs="Times New Roman CYR"/>
        </w:rPr>
        <w:t>1</w:t>
      </w:r>
      <w:r w:rsidR="004B1F89">
        <w:rPr>
          <w:rFonts w:ascii="Times New Roman CYR" w:hAnsi="Times New Roman CYR" w:cs="Times New Roman CYR"/>
        </w:rPr>
        <w:t>% к плану. Доля земельного налога в объеме налоговых и</w:t>
      </w:r>
      <w:r w:rsidR="00870B51">
        <w:rPr>
          <w:rFonts w:ascii="Times New Roman CYR" w:hAnsi="Times New Roman CYR" w:cs="Times New Roman CYR"/>
        </w:rPr>
        <w:t xml:space="preserve"> неналоговых доходов составила 50</w:t>
      </w:r>
      <w:r w:rsidR="004B1F89">
        <w:rPr>
          <w:rFonts w:ascii="Times New Roman CYR" w:hAnsi="Times New Roman CYR" w:cs="Times New Roman CYR"/>
        </w:rPr>
        <w:t>,</w:t>
      </w:r>
      <w:r w:rsidR="00870B51">
        <w:rPr>
          <w:rFonts w:ascii="Times New Roman CYR" w:hAnsi="Times New Roman CYR" w:cs="Times New Roman CYR"/>
        </w:rPr>
        <w:t>5</w:t>
      </w:r>
      <w:r w:rsidR="004B1F89">
        <w:rPr>
          <w:rFonts w:ascii="Times New Roman CYR" w:hAnsi="Times New Roman CYR" w:cs="Times New Roman CYR"/>
        </w:rPr>
        <w:t>%. Далее идет н</w:t>
      </w:r>
      <w:r>
        <w:rPr>
          <w:rFonts w:ascii="Times New Roman CYR" w:hAnsi="Times New Roman CYR" w:cs="Times New Roman CYR"/>
        </w:rPr>
        <w:t xml:space="preserve">алог  на </w:t>
      </w:r>
      <w:r w:rsidR="00870B51">
        <w:rPr>
          <w:rFonts w:ascii="Times New Roman CYR" w:hAnsi="Times New Roman CYR" w:cs="Times New Roman CYR"/>
        </w:rPr>
        <w:t>товары (работы, услуги), реализуемые на территории РФ</w:t>
      </w:r>
      <w:r>
        <w:rPr>
          <w:rFonts w:ascii="Times New Roman CYR" w:hAnsi="Times New Roman CYR" w:cs="Times New Roman CYR"/>
        </w:rPr>
        <w:t xml:space="preserve"> в сумме  </w:t>
      </w:r>
      <w:r w:rsidR="004B1F89" w:rsidRPr="004B1F89">
        <w:rPr>
          <w:lang w:eastAsia="en-US"/>
        </w:rPr>
        <w:t>2</w:t>
      </w:r>
      <w:r w:rsidR="00870B51">
        <w:rPr>
          <w:lang w:eastAsia="en-US"/>
        </w:rPr>
        <w:t>628,0</w:t>
      </w:r>
      <w:r>
        <w:rPr>
          <w:lang w:eastAsia="en-US"/>
        </w:rPr>
        <w:t xml:space="preserve"> </w:t>
      </w:r>
      <w:r w:rsidR="004B1F89">
        <w:rPr>
          <w:rFonts w:ascii="Times New Roman CYR" w:hAnsi="Times New Roman CYR" w:cs="Times New Roman CYR"/>
        </w:rPr>
        <w:t>тыс. руб., что составило 100,</w:t>
      </w:r>
      <w:r w:rsidR="00870B51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% к плану. Доля  налога на </w:t>
      </w:r>
      <w:r w:rsidR="00870B51">
        <w:rPr>
          <w:rFonts w:ascii="Times New Roman CYR" w:hAnsi="Times New Roman CYR" w:cs="Times New Roman CYR"/>
        </w:rPr>
        <w:t xml:space="preserve">товары (работы, услуги), реализуемые на территории РФ </w:t>
      </w:r>
      <w:r>
        <w:rPr>
          <w:rFonts w:ascii="Times New Roman CYR" w:hAnsi="Times New Roman CYR" w:cs="Times New Roman CYR"/>
        </w:rPr>
        <w:t>в объеме налоговых и неналоговых до</w:t>
      </w:r>
      <w:r w:rsidR="004B1F89">
        <w:rPr>
          <w:rFonts w:ascii="Times New Roman CYR" w:hAnsi="Times New Roman CYR" w:cs="Times New Roman CYR"/>
        </w:rPr>
        <w:t xml:space="preserve">ходов составила </w:t>
      </w:r>
      <w:r w:rsidR="00870B51">
        <w:rPr>
          <w:rFonts w:ascii="Times New Roman CYR" w:hAnsi="Times New Roman CYR" w:cs="Times New Roman CYR"/>
        </w:rPr>
        <w:t>15,2</w:t>
      </w:r>
      <w:r>
        <w:rPr>
          <w:rFonts w:ascii="Times New Roman CYR" w:hAnsi="Times New Roman CYR" w:cs="Times New Roman CYR"/>
        </w:rPr>
        <w:t>%.</w:t>
      </w:r>
      <w:r w:rsidR="00870B51">
        <w:rPr>
          <w:rFonts w:ascii="Times New Roman CYR" w:hAnsi="Times New Roman CYR" w:cs="Times New Roman CYR"/>
        </w:rPr>
        <w:t xml:space="preserve"> Налог на доходы физических лиц в </w:t>
      </w:r>
      <w:r w:rsidR="00870B51">
        <w:rPr>
          <w:rFonts w:ascii="Times New Roman CYR" w:hAnsi="Times New Roman CYR" w:cs="Times New Roman CYR"/>
        </w:rPr>
        <w:lastRenderedPageBreak/>
        <w:t>сумме 2563,9</w:t>
      </w:r>
      <w:r w:rsidR="00416808">
        <w:rPr>
          <w:rFonts w:ascii="Times New Roman CYR" w:hAnsi="Times New Roman CYR" w:cs="Times New Roman CYR"/>
        </w:rPr>
        <w:t xml:space="preserve"> </w:t>
      </w:r>
      <w:r w:rsidR="00023BCB">
        <w:rPr>
          <w:rFonts w:ascii="Times New Roman CYR" w:hAnsi="Times New Roman CYR" w:cs="Times New Roman CYR"/>
        </w:rPr>
        <w:t xml:space="preserve">тыс. руб., что составило 100,1% к плану. Доля налога на доходы физических лиц в объеме налоговых и неналоговых доходов  составляет 14,8%. </w:t>
      </w:r>
      <w:r>
        <w:rPr>
          <w:rFonts w:ascii="Times New Roman CYR" w:hAnsi="Times New Roman CYR" w:cs="Times New Roman CYR"/>
        </w:rPr>
        <w:t xml:space="preserve"> Налоги на имущество </w:t>
      </w:r>
      <w:r w:rsidR="00873CCC">
        <w:rPr>
          <w:rFonts w:ascii="Times New Roman CYR" w:hAnsi="Times New Roman CYR" w:cs="Times New Roman CYR"/>
        </w:rPr>
        <w:t xml:space="preserve">физических лиц </w:t>
      </w:r>
      <w:r>
        <w:rPr>
          <w:rFonts w:ascii="Times New Roman CYR" w:hAnsi="Times New Roman CYR" w:cs="Times New Roman CYR"/>
        </w:rPr>
        <w:t xml:space="preserve">в сумме </w:t>
      </w:r>
      <w:r w:rsidR="00873CCC" w:rsidRPr="00873CCC">
        <w:rPr>
          <w:lang w:eastAsia="en-US"/>
        </w:rPr>
        <w:t>1</w:t>
      </w:r>
      <w:r w:rsidR="002A01C8">
        <w:rPr>
          <w:lang w:eastAsia="en-US"/>
        </w:rPr>
        <w:t>813,4</w:t>
      </w:r>
      <w:r w:rsidR="00023BCB">
        <w:rPr>
          <w:lang w:eastAsia="en-US"/>
        </w:rPr>
        <w:t xml:space="preserve"> </w:t>
      </w:r>
      <w:r w:rsidR="00873CCC">
        <w:rPr>
          <w:lang w:eastAsia="en-US"/>
        </w:rPr>
        <w:t>тыс. руб. (или 10</w:t>
      </w:r>
      <w:r w:rsidR="00023BCB">
        <w:rPr>
          <w:lang w:eastAsia="en-US"/>
        </w:rPr>
        <w:t>0</w:t>
      </w:r>
      <w:r w:rsidR="00873CCC">
        <w:rPr>
          <w:lang w:eastAsia="en-US"/>
        </w:rPr>
        <w:t>,2</w:t>
      </w:r>
      <w:r>
        <w:rPr>
          <w:lang w:eastAsia="en-US"/>
        </w:rPr>
        <w:t>% к плану) в объеме налоговых и нен</w:t>
      </w:r>
      <w:r w:rsidR="00873CCC">
        <w:rPr>
          <w:lang w:eastAsia="en-US"/>
        </w:rPr>
        <w:t xml:space="preserve">алоговых доходов составляют </w:t>
      </w:r>
      <w:r w:rsidR="002A01C8">
        <w:rPr>
          <w:lang w:eastAsia="en-US"/>
        </w:rPr>
        <w:t>10,5</w:t>
      </w:r>
      <w:r>
        <w:rPr>
          <w:lang w:eastAsia="en-US"/>
        </w:rPr>
        <w:t>%..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структуре доходов бюджета </w:t>
      </w:r>
      <w:r w:rsidR="00A91626">
        <w:rPr>
          <w:rFonts w:ascii="Times New Roman CYR" w:hAnsi="Times New Roman CYR" w:cs="Times New Roman CYR"/>
        </w:rPr>
        <w:t xml:space="preserve">Заречного </w:t>
      </w:r>
      <w:r>
        <w:rPr>
          <w:rFonts w:ascii="Times New Roman CYR" w:hAnsi="Times New Roman CYR" w:cs="Times New Roman CYR"/>
        </w:rPr>
        <w:t>сельского поселения доля налоговых и нена</w:t>
      </w:r>
      <w:r w:rsidR="00873CCC">
        <w:rPr>
          <w:rFonts w:ascii="Times New Roman CYR" w:hAnsi="Times New Roman CYR" w:cs="Times New Roman CYR"/>
        </w:rPr>
        <w:t xml:space="preserve">логовых доходов составила   </w:t>
      </w:r>
      <w:r>
        <w:rPr>
          <w:rFonts w:ascii="Times New Roman CYR" w:hAnsi="Times New Roman CYR" w:cs="Times New Roman CYR"/>
        </w:rPr>
        <w:t xml:space="preserve"> </w:t>
      </w:r>
      <w:r w:rsidR="00023BCB">
        <w:rPr>
          <w:rFonts w:ascii="Times New Roman CYR" w:hAnsi="Times New Roman CYR" w:cs="Times New Roman CYR"/>
        </w:rPr>
        <w:t>48,7</w:t>
      </w:r>
      <w:r>
        <w:rPr>
          <w:rFonts w:ascii="Times New Roman CYR" w:hAnsi="Times New Roman CYR" w:cs="Times New Roman CYR"/>
        </w:rPr>
        <w:t>%</w:t>
      </w:r>
      <w:r w:rsidR="00873CCC">
        <w:rPr>
          <w:rFonts w:ascii="Times New Roman CYR" w:hAnsi="Times New Roman CYR" w:cs="Times New Roman CYR"/>
        </w:rPr>
        <w:t>, что в сумме составляет  1</w:t>
      </w:r>
      <w:r w:rsidR="00023BCB">
        <w:rPr>
          <w:rFonts w:ascii="Times New Roman CYR" w:hAnsi="Times New Roman CYR" w:cs="Times New Roman CYR"/>
        </w:rPr>
        <w:t>7345,5</w:t>
      </w:r>
      <w:r>
        <w:rPr>
          <w:rFonts w:ascii="Times New Roman CYR" w:hAnsi="Times New Roman CYR" w:cs="Times New Roman CYR"/>
        </w:rPr>
        <w:t xml:space="preserve"> тыс. руб.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налоговым доходам планов</w:t>
      </w:r>
      <w:r w:rsidR="00873CCC">
        <w:rPr>
          <w:rFonts w:ascii="Times New Roman CYR" w:hAnsi="Times New Roman CYR" w:cs="Times New Roman CYR"/>
        </w:rPr>
        <w:t>ые назначения выполнены на 10</w:t>
      </w:r>
      <w:r w:rsidR="00023BCB">
        <w:rPr>
          <w:rFonts w:ascii="Times New Roman CYR" w:hAnsi="Times New Roman CYR" w:cs="Times New Roman CYR"/>
        </w:rPr>
        <w:t>0,1</w:t>
      </w:r>
      <w:r>
        <w:rPr>
          <w:rFonts w:ascii="Times New Roman CYR" w:hAnsi="Times New Roman CYR" w:cs="Times New Roman CYR"/>
        </w:rPr>
        <w:t>%.  Доля налоговых доходов в общ</w:t>
      </w:r>
      <w:r w:rsidR="00873CCC">
        <w:rPr>
          <w:rFonts w:ascii="Times New Roman CYR" w:hAnsi="Times New Roman CYR" w:cs="Times New Roman CYR"/>
        </w:rPr>
        <w:t xml:space="preserve">ем объеме доходов составила </w:t>
      </w:r>
      <w:r w:rsidR="00023BCB">
        <w:rPr>
          <w:rFonts w:ascii="Times New Roman CYR" w:hAnsi="Times New Roman CYR" w:cs="Times New Roman CYR"/>
        </w:rPr>
        <w:t>44,4</w:t>
      </w:r>
      <w:r>
        <w:rPr>
          <w:rFonts w:ascii="Times New Roman CYR" w:hAnsi="Times New Roman CYR" w:cs="Times New Roman CYR"/>
        </w:rPr>
        <w:t xml:space="preserve"> % или  </w:t>
      </w:r>
      <w:r w:rsidR="00873CCC">
        <w:rPr>
          <w:lang w:eastAsia="en-US"/>
        </w:rPr>
        <w:t>1</w:t>
      </w:r>
      <w:r w:rsidR="002A01C8">
        <w:rPr>
          <w:lang w:eastAsia="en-US"/>
        </w:rPr>
        <w:t>5803,5</w:t>
      </w:r>
      <w:r>
        <w:t xml:space="preserve"> </w:t>
      </w:r>
      <w:r>
        <w:rPr>
          <w:rFonts w:ascii="Times New Roman CYR" w:hAnsi="Times New Roman CYR" w:cs="Times New Roman CYR"/>
        </w:rPr>
        <w:t>тыс. руб. По неналоговым доходам планов</w:t>
      </w:r>
      <w:r w:rsidR="00873CCC">
        <w:rPr>
          <w:rFonts w:ascii="Times New Roman CYR" w:hAnsi="Times New Roman CYR" w:cs="Times New Roman CYR"/>
        </w:rPr>
        <w:t>ые назначения выполнены на 100,0</w:t>
      </w:r>
      <w:r>
        <w:rPr>
          <w:rFonts w:ascii="Times New Roman CYR" w:hAnsi="Times New Roman CYR" w:cs="Times New Roman CYR"/>
        </w:rPr>
        <w:t>%. Доля неналоговых доходов в об</w:t>
      </w:r>
      <w:r w:rsidR="00873CCC">
        <w:rPr>
          <w:rFonts w:ascii="Times New Roman CYR" w:hAnsi="Times New Roman CYR" w:cs="Times New Roman CYR"/>
        </w:rPr>
        <w:t xml:space="preserve">щем объеме доходов составила </w:t>
      </w:r>
      <w:r w:rsidR="002A01C8">
        <w:rPr>
          <w:rFonts w:ascii="Times New Roman CYR" w:hAnsi="Times New Roman CYR" w:cs="Times New Roman CYR"/>
        </w:rPr>
        <w:t>4,3</w:t>
      </w:r>
      <w:r>
        <w:rPr>
          <w:rFonts w:ascii="Times New Roman CYR" w:hAnsi="Times New Roman CYR" w:cs="Times New Roman CYR"/>
        </w:rPr>
        <w:t xml:space="preserve">% или   </w:t>
      </w:r>
      <w:r w:rsidR="002A01C8">
        <w:rPr>
          <w:rFonts w:ascii="Times New Roman CYR" w:hAnsi="Times New Roman CYR" w:cs="Times New Roman CYR"/>
        </w:rPr>
        <w:t>1542,0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Безвозмездн</w:t>
      </w:r>
      <w:r w:rsidR="00873CCC">
        <w:rPr>
          <w:rFonts w:ascii="Times New Roman CYR" w:hAnsi="Times New Roman CYR" w:cs="Times New Roman CYR"/>
        </w:rPr>
        <w:t>ые поступления выполнены на 9</w:t>
      </w:r>
      <w:r w:rsidR="002A01C8">
        <w:rPr>
          <w:rFonts w:ascii="Times New Roman CYR" w:hAnsi="Times New Roman CYR" w:cs="Times New Roman CYR"/>
        </w:rPr>
        <w:t>6,1</w:t>
      </w:r>
      <w:r w:rsidR="00873CCC">
        <w:rPr>
          <w:rFonts w:ascii="Times New Roman CYR" w:hAnsi="Times New Roman CYR" w:cs="Times New Roman CYR"/>
        </w:rPr>
        <w:t xml:space="preserve">% и составляют </w:t>
      </w:r>
      <w:r w:rsidR="002A01C8">
        <w:rPr>
          <w:rFonts w:ascii="Times New Roman CYR" w:hAnsi="Times New Roman CYR" w:cs="Times New Roman CYR"/>
        </w:rPr>
        <w:t>51,3</w:t>
      </w:r>
      <w:r>
        <w:rPr>
          <w:rFonts w:ascii="Times New Roman CYR" w:hAnsi="Times New Roman CYR" w:cs="Times New Roman CYR"/>
        </w:rPr>
        <w:t>% в общем объеме доходов,</w:t>
      </w:r>
      <w:r w:rsidR="00873CCC">
        <w:rPr>
          <w:rFonts w:ascii="Times New Roman CYR" w:hAnsi="Times New Roman CYR" w:cs="Times New Roman CYR"/>
        </w:rPr>
        <w:t xml:space="preserve"> что в сумме составляет  </w:t>
      </w:r>
      <w:r w:rsidR="002A01C8">
        <w:rPr>
          <w:rFonts w:ascii="Times New Roman CYR" w:hAnsi="Times New Roman CYR" w:cs="Times New Roman CYR"/>
        </w:rPr>
        <w:t>18288,8</w:t>
      </w:r>
      <w:r>
        <w:rPr>
          <w:rFonts w:ascii="Times New Roman CYR" w:hAnsi="Times New Roman CYR" w:cs="Times New Roman CYR"/>
        </w:rPr>
        <w:t xml:space="preserve"> тыс. руб.</w:t>
      </w:r>
    </w:p>
    <w:p w:rsidR="007847C0" w:rsidRDefault="007847C0" w:rsidP="007847C0">
      <w:pPr>
        <w:rPr>
          <w:rFonts w:ascii="Times New Roman CYR" w:hAnsi="Times New Roman CYR" w:cs="Times New Roman CYR"/>
        </w:rPr>
      </w:pPr>
    </w:p>
    <w:p w:rsidR="007847C0" w:rsidRDefault="007847C0" w:rsidP="007847C0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7847C0" w:rsidRDefault="007847C0" w:rsidP="007847C0">
      <w:pPr>
        <w:rPr>
          <w:rFonts w:ascii="Times New Roman CYR" w:hAnsi="Times New Roman CYR" w:cs="Times New Roman CYR"/>
          <w:b/>
        </w:rPr>
      </w:pPr>
    </w:p>
    <w:p w:rsidR="007847C0" w:rsidRDefault="007847C0" w:rsidP="001036F9">
      <w:pPr>
        <w:jc w:val="both"/>
      </w:pPr>
      <w:r>
        <w:t xml:space="preserve"> </w:t>
      </w:r>
      <w:r w:rsidR="001036F9">
        <w:tab/>
      </w:r>
      <w:proofErr w:type="gramStart"/>
      <w:r>
        <w:t xml:space="preserve">Общий объем расходов бюджета </w:t>
      </w:r>
      <w:r w:rsidR="00A91626">
        <w:t>Заречного</w:t>
      </w:r>
      <w:r>
        <w:t xml:space="preserve"> сельского поселения  был утвержден в сумме</w:t>
      </w:r>
      <w:r w:rsidR="00823134">
        <w:t xml:space="preserve"> 27349,6</w:t>
      </w:r>
      <w:r w:rsidR="00873CCC">
        <w:t xml:space="preserve"> </w:t>
      </w:r>
      <w:r w:rsidR="00823134">
        <w:t>тыс. руб.,  в течение  2016</w:t>
      </w:r>
      <w:r>
        <w:t xml:space="preserve"> года был увеличен на</w:t>
      </w:r>
      <w:r w:rsidR="00823134">
        <w:t xml:space="preserve"> 6456,4</w:t>
      </w:r>
      <w:r w:rsidR="00873CCC">
        <w:t xml:space="preserve"> </w:t>
      </w:r>
      <w:r>
        <w:t xml:space="preserve">тыс. руб., или на </w:t>
      </w:r>
      <w:r w:rsidR="00823134">
        <w:t xml:space="preserve">26,3% </w:t>
      </w:r>
      <w:r>
        <w:t xml:space="preserve">и составил </w:t>
      </w:r>
      <w:r w:rsidR="00823134">
        <w:t>33806,0</w:t>
      </w:r>
      <w:r w:rsidR="00873CCC">
        <w:rPr>
          <w:b/>
        </w:rPr>
        <w:t xml:space="preserve"> </w:t>
      </w:r>
      <w:r w:rsidRPr="00873CCC">
        <w:t>тыс.</w:t>
      </w:r>
      <w:r>
        <w:t xml:space="preserve"> руб.. Фактическое исполнение расходной части бюджета  от плановых показателей, утвержденных последней редакцией бюджета </w:t>
      </w:r>
      <w:r w:rsidR="00A91626">
        <w:t>Заречного</w:t>
      </w:r>
      <w:r>
        <w:t xml:space="preserve"> сельского поселения, составило</w:t>
      </w:r>
      <w:r w:rsidR="001036F9">
        <w:t xml:space="preserve"> 97,7</w:t>
      </w:r>
      <w:r>
        <w:t>%, что в сумме составляет</w:t>
      </w:r>
      <w:r w:rsidR="001036F9">
        <w:t xml:space="preserve"> 33035,2 </w:t>
      </w:r>
      <w:r>
        <w:t>тыс. руб.</w:t>
      </w:r>
      <w:proofErr w:type="gramEnd"/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</w:t>
      </w:r>
      <w:r w:rsidR="001036F9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классификации   представлено в таблице </w:t>
      </w:r>
      <w:r w:rsidR="007945FC">
        <w:rPr>
          <w:rFonts w:ascii="Times New Roman CYR" w:hAnsi="Times New Roman CYR" w:cs="Times New Roman CYR"/>
          <w:bCs/>
        </w:rPr>
        <w:t>2</w:t>
      </w:r>
      <w:r>
        <w:rPr>
          <w:rFonts w:ascii="Times New Roman CYR" w:hAnsi="Times New Roman CYR" w:cs="Times New Roman CYR"/>
          <w:bCs/>
        </w:rPr>
        <w:t>.</w:t>
      </w:r>
    </w:p>
    <w:p w:rsidR="007847C0" w:rsidRDefault="007847C0" w:rsidP="007847C0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</w:t>
      </w:r>
      <w:r>
        <w:rPr>
          <w:rFonts w:ascii="Times New Roman CYR" w:hAnsi="Times New Roman CYR" w:cs="Times New Roman CYR"/>
        </w:rPr>
        <w:t xml:space="preserve">Таблица </w:t>
      </w:r>
      <w:r w:rsidR="007945FC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 </w:t>
      </w:r>
    </w:p>
    <w:p w:rsidR="007847C0" w:rsidRDefault="007847C0" w:rsidP="007847C0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</w:t>
      </w:r>
    </w:p>
    <w:tbl>
      <w:tblPr>
        <w:tblStyle w:val="a8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6"/>
        <w:gridCol w:w="849"/>
        <w:gridCol w:w="1133"/>
        <w:gridCol w:w="709"/>
        <w:gridCol w:w="1133"/>
        <w:gridCol w:w="709"/>
        <w:gridCol w:w="1133"/>
        <w:gridCol w:w="709"/>
        <w:gridCol w:w="849"/>
      </w:tblGrid>
      <w:tr w:rsidR="007847C0" w:rsidTr="007847C0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КФСР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Утверждено на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201</w:t>
            </w:r>
            <w:r w:rsidR="00E00FDA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  <w:p w:rsidR="007847C0" w:rsidRDefault="00521693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(решение Совета поселения № </w:t>
            </w:r>
            <w:r w:rsidR="00E00FDA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93</w:t>
            </w:r>
            <w:proofErr w:type="gramEnd"/>
          </w:p>
          <w:p w:rsidR="007847C0" w:rsidRDefault="0052169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от 30</w:t>
            </w:r>
            <w:r w:rsidR="00E00FDA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.12.2015</w:t>
            </w:r>
            <w:r w:rsidR="007847C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Утверждено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 201</w:t>
            </w:r>
            <w:r w:rsidR="00370872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(решен</w:t>
            </w:r>
            <w:r w:rsidR="00521693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ие Совета поселения  № </w:t>
            </w:r>
            <w:r w:rsidR="00823134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142</w:t>
            </w:r>
            <w:proofErr w:type="gramEnd"/>
          </w:p>
          <w:p w:rsidR="007847C0" w:rsidRDefault="00521693" w:rsidP="00823134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от </w:t>
            </w:r>
            <w:r w:rsidR="00823134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26</w:t>
            </w:r>
            <w:r w:rsidR="007847C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.12.201</w:t>
            </w:r>
            <w:r w:rsidR="00823134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  <w:r w:rsidR="007847C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 w:rsidP="00370872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Фактически исполнено за 201</w:t>
            </w:r>
            <w:r w:rsidR="00370872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нения</w:t>
            </w:r>
          </w:p>
        </w:tc>
      </w:tr>
      <w:tr w:rsidR="007847C0" w:rsidTr="007847C0">
        <w:trPr>
          <w:trHeight w:val="51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C0" w:rsidRDefault="007847C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доля 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доля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%</w:t>
            </w:r>
          </w:p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доля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7847C0" w:rsidTr="00521693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E" w:rsidRPr="00A106DE" w:rsidRDefault="00A106DE" w:rsidP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9045,0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4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23134" w:rsidRDefault="00823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</w:t>
            </w:r>
          </w:p>
        </w:tc>
      </w:tr>
      <w:tr w:rsidR="007847C0" w:rsidTr="00A106DE">
        <w:trPr>
          <w:trHeight w:val="3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4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17457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7847C0" w:rsidTr="00521693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4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521693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704,2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4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23134" w:rsidRDefault="00823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521693">
        <w:trPr>
          <w:trHeight w:val="4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4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89,9</w:t>
            </w:r>
          </w:p>
        </w:tc>
      </w:tr>
      <w:tr w:rsidR="007847C0" w:rsidTr="00521693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Культура, кинематография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4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23134" w:rsidRDefault="00823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7847C0" w:rsidTr="00521693">
        <w:trPr>
          <w:trHeight w:val="3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4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521693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4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17457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7847C0" w:rsidTr="00521693">
        <w:trPr>
          <w:trHeight w:val="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Межбюджетные транс-ферты  общего характера  бюджетам субъектов РФ и муниципальных </w:t>
            </w:r>
            <w:proofErr w:type="spellStart"/>
            <w:r>
              <w:rPr>
                <w:sz w:val="22"/>
                <w:szCs w:val="22"/>
                <w:lang w:eastAsia="en-US"/>
              </w:rPr>
              <w:t>образова-ний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370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400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41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0B03D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100,0</w:t>
            </w:r>
          </w:p>
        </w:tc>
      </w:tr>
      <w:tr w:rsidR="007847C0" w:rsidTr="00521693">
        <w:trPr>
          <w:trHeight w:val="3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521693" w:rsidP="00370872">
            <w:pPr>
              <w:spacing w:line="276" w:lineRule="auto"/>
              <w:jc w:val="center"/>
              <w:rPr>
                <w:lang w:eastAsia="en-US"/>
              </w:rPr>
            </w:pPr>
            <w:r w:rsidRPr="0087072E">
              <w:rPr>
                <w:rFonts w:ascii="Times New Roman CYR" w:hAnsi="Times New Roman CYR" w:cs="Times New Roman CYR"/>
                <w:b/>
              </w:rPr>
              <w:t>27</w:t>
            </w:r>
            <w:r w:rsidR="00370872">
              <w:rPr>
                <w:rFonts w:ascii="Times New Roman CYR" w:hAnsi="Times New Roman CYR" w:cs="Times New Roman CYR"/>
                <w:b/>
              </w:rPr>
              <w:t>349</w:t>
            </w:r>
            <w:r w:rsidRPr="0087072E">
              <w:rPr>
                <w:rFonts w:ascii="Times New Roman CYR" w:hAnsi="Times New Roman CYR" w:cs="Times New Roman CYR"/>
                <w:b/>
              </w:rPr>
              <w:t>,</w:t>
            </w:r>
            <w:r w:rsidR="00370872">
              <w:rPr>
                <w:rFonts w:ascii="Times New Roman CYR" w:hAnsi="Times New Roman CYR" w:cs="Times New Roman CYR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521693" w:rsidRDefault="00521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521693" w:rsidP="00A106DE">
            <w:pPr>
              <w:spacing w:line="276" w:lineRule="auto"/>
              <w:jc w:val="center"/>
              <w:rPr>
                <w:lang w:val="en-US" w:eastAsia="en-US"/>
              </w:rPr>
            </w:pPr>
            <w:r w:rsidRPr="00873CCC">
              <w:rPr>
                <w:rFonts w:ascii="Times New Roman CYR" w:hAnsi="Times New Roman CYR" w:cs="Times New Roman CYR"/>
                <w:b/>
              </w:rPr>
              <w:t>3</w:t>
            </w:r>
            <w:r w:rsidR="00A106DE">
              <w:rPr>
                <w:rFonts w:ascii="Times New Roman CYR" w:hAnsi="Times New Roman CYR" w:cs="Times New Roman CYR"/>
                <w:b/>
              </w:rPr>
              <w:t>3806,0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521693" w:rsidRDefault="00521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521693" w:rsidP="008412FC">
            <w:pPr>
              <w:spacing w:line="276" w:lineRule="auto"/>
              <w:jc w:val="center"/>
              <w:rPr>
                <w:lang w:val="en-US" w:eastAsia="en-US"/>
              </w:rPr>
            </w:pPr>
            <w:r w:rsidRPr="00521693">
              <w:rPr>
                <w:rFonts w:ascii="Times New Roman CYR" w:hAnsi="Times New Roman CYR" w:cs="Times New Roman CYR"/>
                <w:b/>
              </w:rPr>
              <w:t>33</w:t>
            </w:r>
            <w:r w:rsidR="008412FC">
              <w:rPr>
                <w:rFonts w:ascii="Times New Roman CYR" w:hAnsi="Times New Roman CYR" w:cs="Times New Roman CYR"/>
                <w:b/>
              </w:rPr>
              <w:t>035,2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521693" w:rsidRDefault="005216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521693" w:rsidRDefault="0082313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97,7</w:t>
            </w:r>
          </w:p>
        </w:tc>
      </w:tr>
    </w:tbl>
    <w:p w:rsidR="007847C0" w:rsidRDefault="007847C0" w:rsidP="002F0DF9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В функциональной классификации расходов изменены </w:t>
      </w:r>
      <w:r w:rsidR="001036F9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показателей из 9.</w:t>
      </w:r>
      <w:proofErr w:type="gramEnd"/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средств бюджета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</w:t>
      </w:r>
      <w:r>
        <w:rPr>
          <w:rFonts w:ascii="Times New Roman CYR" w:hAnsi="Times New Roman CYR" w:cs="Times New Roman CYR"/>
        </w:rPr>
        <w:lastRenderedPageBreak/>
        <w:t>поселения в 201</w:t>
      </w:r>
      <w:r w:rsidR="001036F9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году являлись расходы на:</w:t>
      </w:r>
      <w:r w:rsidR="002F0DF9" w:rsidRPr="002F0DF9">
        <w:rPr>
          <w:rFonts w:ascii="Times New Roman CYR" w:hAnsi="Times New Roman CYR" w:cs="Times New Roman CYR"/>
        </w:rPr>
        <w:t xml:space="preserve"> </w:t>
      </w:r>
      <w:r w:rsidR="002F0DF9">
        <w:rPr>
          <w:rFonts w:ascii="Times New Roman CYR" w:hAnsi="Times New Roman CYR" w:cs="Times New Roman CYR"/>
        </w:rPr>
        <w:t>культуру 30</w:t>
      </w:r>
      <w:r w:rsidR="002F0DF9" w:rsidRPr="005D0542">
        <w:rPr>
          <w:rFonts w:ascii="Times New Roman CYR" w:hAnsi="Times New Roman CYR" w:cs="Times New Roman CYR"/>
        </w:rPr>
        <w:t>,</w:t>
      </w:r>
      <w:r w:rsidR="002F0DF9">
        <w:rPr>
          <w:rFonts w:ascii="Times New Roman CYR" w:hAnsi="Times New Roman CYR" w:cs="Times New Roman CYR"/>
        </w:rPr>
        <w:t>7%;</w:t>
      </w:r>
      <w:r>
        <w:rPr>
          <w:rFonts w:ascii="Times New Roman CYR" w:hAnsi="Times New Roman CYR" w:cs="Times New Roman CYR"/>
        </w:rPr>
        <w:t xml:space="preserve"> </w:t>
      </w:r>
      <w:r w:rsidR="005D0542">
        <w:rPr>
          <w:rFonts w:ascii="Times New Roman CYR" w:hAnsi="Times New Roman CYR" w:cs="Times New Roman CYR"/>
        </w:rPr>
        <w:t>общегосударственные вопросы 2</w:t>
      </w:r>
      <w:r w:rsidR="002F0DF9">
        <w:rPr>
          <w:rFonts w:ascii="Times New Roman CYR" w:hAnsi="Times New Roman CYR" w:cs="Times New Roman CYR"/>
        </w:rPr>
        <w:t>7,4</w:t>
      </w:r>
      <w:r>
        <w:rPr>
          <w:rFonts w:ascii="Times New Roman CYR" w:hAnsi="Times New Roman CYR" w:cs="Times New Roman CYR"/>
        </w:rPr>
        <w:t>%; жил</w:t>
      </w:r>
      <w:r w:rsidR="005D0542">
        <w:rPr>
          <w:rFonts w:ascii="Times New Roman CYR" w:hAnsi="Times New Roman CYR" w:cs="Times New Roman CYR"/>
        </w:rPr>
        <w:t>ищно-коммунальное хозяйство 1</w:t>
      </w:r>
      <w:r w:rsidR="002F0DF9">
        <w:rPr>
          <w:rFonts w:ascii="Times New Roman CYR" w:hAnsi="Times New Roman CYR" w:cs="Times New Roman CYR"/>
        </w:rPr>
        <w:t>8</w:t>
      </w:r>
      <w:r w:rsidR="005D0542" w:rsidRPr="005D0542">
        <w:rPr>
          <w:rFonts w:ascii="Times New Roman CYR" w:hAnsi="Times New Roman CYR" w:cs="Times New Roman CYR"/>
        </w:rPr>
        <w:t>,</w:t>
      </w:r>
      <w:r w:rsidR="002F0DF9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>%.</w:t>
      </w:r>
    </w:p>
    <w:p w:rsidR="007847C0" w:rsidRDefault="007847C0" w:rsidP="002F0DF9">
      <w:pPr>
        <w:jc w:val="both"/>
        <w:rPr>
          <w:rFonts w:ascii="Times New Roman CYR" w:hAnsi="Times New Roman CYR" w:cs="Times New Roman CYR"/>
          <w:b/>
          <w:bCs/>
        </w:rPr>
      </w:pPr>
    </w:p>
    <w:p w:rsidR="007847C0" w:rsidRDefault="007847C0" w:rsidP="002F0DF9">
      <w:pPr>
        <w:jc w:val="both"/>
        <w:rPr>
          <w:rFonts w:ascii="Times New Roman CYR" w:hAnsi="Times New Roman CYR" w:cs="Times New Roman CYR"/>
          <w:b/>
          <w:bCs/>
        </w:rPr>
      </w:pPr>
    </w:p>
    <w:p w:rsidR="007847C0" w:rsidRDefault="007847C0" w:rsidP="007847C0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7847C0" w:rsidRDefault="007847C0" w:rsidP="007847C0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A9148E" w:rsidRDefault="00A9148E" w:rsidP="00A9148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26.04.2007г. № 95 утверждено Положение </w:t>
      </w:r>
      <w:r>
        <w:t>«</w:t>
      </w:r>
      <w:r>
        <w:rPr>
          <w:rFonts w:ascii="Times New Roman CYR" w:hAnsi="Times New Roman CYR" w:cs="Times New Roman CYR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</w:rPr>
        <w:t>порядка расходования средств резервного фонда Администрации Заречного сельского поселения</w:t>
      </w:r>
      <w:proofErr w:type="gramEnd"/>
      <w:r>
        <w:rPr>
          <w:rFonts w:ascii="Times New Roman CYR" w:hAnsi="Times New Roman CYR" w:cs="Times New Roman CYR"/>
        </w:rPr>
        <w:t xml:space="preserve"> по предупреждению и ликвидации чрезвычайных ситуаций и последствий стихийны</w:t>
      </w:r>
      <w:r w:rsidR="00A719D8">
        <w:rPr>
          <w:rFonts w:ascii="Times New Roman CYR" w:hAnsi="Times New Roman CYR" w:cs="Times New Roman CYR"/>
        </w:rPr>
        <w:t>х бедствий». Постановлением от 01</w:t>
      </w:r>
      <w:r>
        <w:rPr>
          <w:rFonts w:ascii="Times New Roman CYR" w:hAnsi="Times New Roman CYR" w:cs="Times New Roman CYR"/>
        </w:rPr>
        <w:t>.04.20</w:t>
      </w:r>
      <w:r w:rsidR="00A719D8">
        <w:rPr>
          <w:rFonts w:ascii="Times New Roman CYR" w:hAnsi="Times New Roman CYR" w:cs="Times New Roman CYR"/>
        </w:rPr>
        <w:t>16</w:t>
      </w:r>
      <w:r>
        <w:rPr>
          <w:rFonts w:ascii="Times New Roman CYR" w:hAnsi="Times New Roman CYR" w:cs="Times New Roman CYR"/>
        </w:rPr>
        <w:t xml:space="preserve">г № </w:t>
      </w:r>
      <w:r w:rsidR="00A719D8">
        <w:rPr>
          <w:rFonts w:ascii="Times New Roman CYR" w:hAnsi="Times New Roman CYR" w:cs="Times New Roman CYR"/>
        </w:rPr>
        <w:t>179</w:t>
      </w:r>
      <w:r>
        <w:rPr>
          <w:rFonts w:ascii="Times New Roman CYR" w:hAnsi="Times New Roman CYR" w:cs="Times New Roman CYR"/>
        </w:rPr>
        <w:t xml:space="preserve"> утверждено Положение «Об утверждении </w:t>
      </w:r>
      <w:proofErr w:type="gramStart"/>
      <w:r>
        <w:rPr>
          <w:rFonts w:ascii="Times New Roman CYR" w:hAnsi="Times New Roman CYR" w:cs="Times New Roman CYR"/>
        </w:rPr>
        <w:t>порядка расходования средств резервного фонда  финансирования непредвиденных расходов  Администрации Заречного сельского поселения</w:t>
      </w:r>
      <w:proofErr w:type="gramEnd"/>
      <w:r>
        <w:rPr>
          <w:rFonts w:ascii="Times New Roman CYR" w:hAnsi="Times New Roman CYR" w:cs="Times New Roman CYR"/>
        </w:rPr>
        <w:t>».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Общий объем запланированных расходов  резервно</w:t>
      </w:r>
      <w:r w:rsidR="00A9148E">
        <w:rPr>
          <w:rFonts w:ascii="Times New Roman CYR" w:hAnsi="Times New Roman CYR" w:cs="Times New Roman CYR"/>
        </w:rPr>
        <w:t>г</w:t>
      </w:r>
      <w:r w:rsidR="007945FC">
        <w:rPr>
          <w:rFonts w:ascii="Times New Roman CYR" w:hAnsi="Times New Roman CYR" w:cs="Times New Roman CYR"/>
        </w:rPr>
        <w:t>о фонда составляет не более 0,04</w:t>
      </w:r>
      <w:r>
        <w:rPr>
          <w:rFonts w:ascii="Times New Roman CYR" w:hAnsi="Times New Roman CYR" w:cs="Times New Roman CYR"/>
        </w:rPr>
        <w:t xml:space="preserve">%  от расходной части  бюджета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поселения, что не превышает ограничений,  установленных пунктом 3 статьи 81 Бюджетного кодекса РФ. Средства резервного фонда в</w:t>
      </w:r>
      <w:r w:rsidR="00A9148E">
        <w:rPr>
          <w:rFonts w:ascii="Times New Roman CYR" w:hAnsi="Times New Roman CYR" w:cs="Times New Roman CYR"/>
        </w:rPr>
        <w:t xml:space="preserve"> 201</w:t>
      </w:r>
      <w:r w:rsidR="007945FC">
        <w:rPr>
          <w:rFonts w:ascii="Times New Roman CYR" w:hAnsi="Times New Roman CYR" w:cs="Times New Roman CYR"/>
        </w:rPr>
        <w:t>6</w:t>
      </w:r>
      <w:r w:rsidR="00A9148E">
        <w:rPr>
          <w:rFonts w:ascii="Times New Roman CYR" w:hAnsi="Times New Roman CYR" w:cs="Times New Roman CYR"/>
        </w:rPr>
        <w:t xml:space="preserve"> году использованы полностью</w:t>
      </w:r>
      <w:r w:rsidR="006C1C70">
        <w:rPr>
          <w:rFonts w:ascii="Times New Roman CYR" w:hAnsi="Times New Roman CYR" w:cs="Times New Roman CYR"/>
        </w:rPr>
        <w:t xml:space="preserve"> на проведение праздничных мероприятий.</w:t>
      </w:r>
      <w:r>
        <w:rPr>
          <w:rFonts w:ascii="Times New Roman CYR" w:hAnsi="Times New Roman CYR" w:cs="Times New Roman CYR"/>
        </w:rPr>
        <w:t xml:space="preserve"> </w:t>
      </w:r>
    </w:p>
    <w:p w:rsidR="007847C0" w:rsidRDefault="007847C0" w:rsidP="006C1C70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  <w:bCs/>
        </w:rPr>
        <w:t xml:space="preserve"> сельского поселения в 201</w:t>
      </w:r>
      <w:r w:rsidR="007945FC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 xml:space="preserve"> </w:t>
      </w:r>
      <w:r w:rsidR="006C1C70">
        <w:rPr>
          <w:rFonts w:ascii="Times New Roman CYR" w:hAnsi="Times New Roman CYR" w:cs="Times New Roman CYR"/>
          <w:bCs/>
        </w:rPr>
        <w:t xml:space="preserve">году  представлены в таблице </w:t>
      </w:r>
      <w:r w:rsidR="007945FC">
        <w:rPr>
          <w:rFonts w:ascii="Times New Roman CYR" w:hAnsi="Times New Roman CYR" w:cs="Times New Roman CYR"/>
          <w:bCs/>
        </w:rPr>
        <w:t>3</w:t>
      </w:r>
      <w:r w:rsidR="006C1C70">
        <w:rPr>
          <w:rFonts w:ascii="Times New Roman CYR" w:hAnsi="Times New Roman CYR" w:cs="Times New Roman CYR"/>
          <w:bCs/>
        </w:rPr>
        <w:t>.</w:t>
      </w:r>
    </w:p>
    <w:p w:rsidR="007847C0" w:rsidRDefault="007847C0" w:rsidP="007847C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>
        <w:rPr>
          <w:rFonts w:ascii="Times New Roman CYR" w:hAnsi="Times New Roman CYR" w:cs="Times New Roman CYR"/>
          <w:bCs/>
        </w:rPr>
        <w:t xml:space="preserve">Таблица </w:t>
      </w:r>
      <w:r w:rsidR="007945FC">
        <w:rPr>
          <w:rFonts w:ascii="Times New Roman CYR" w:hAnsi="Times New Roman CYR" w:cs="Times New Roman CYR"/>
          <w:bCs/>
        </w:rPr>
        <w:t>3</w:t>
      </w: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7847C0" w:rsidRDefault="007847C0" w:rsidP="007847C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1701"/>
        <w:gridCol w:w="1701"/>
        <w:gridCol w:w="1417"/>
        <w:gridCol w:w="1139"/>
        <w:gridCol w:w="1135"/>
      </w:tblGrid>
      <w:tr w:rsidR="007847C0" w:rsidTr="007847C0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</w:t>
            </w:r>
            <w:r w:rsidR="007945FC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7847C0" w:rsidRPr="0068403E" w:rsidRDefault="0037069D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№ </w:t>
            </w:r>
            <w:r w:rsidR="007945FC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93</w:t>
            </w:r>
          </w:p>
          <w:p w:rsidR="007847C0" w:rsidRDefault="0037069D" w:rsidP="007945FC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30</w:t>
            </w:r>
            <w:r w:rsidR="007847C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</w:t>
            </w:r>
            <w:r w:rsidR="007945FC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5</w:t>
            </w:r>
            <w:r w:rsidR="007847C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</w:t>
            </w:r>
            <w:r w:rsidR="007945FC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7847C0" w:rsidRPr="0068403E" w:rsidRDefault="0037069D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№ </w:t>
            </w:r>
            <w:r w:rsidR="007945FC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14</w:t>
            </w:r>
            <w:r w:rsidRPr="0068403E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</w:t>
            </w:r>
          </w:p>
          <w:p w:rsidR="007847C0" w:rsidRDefault="0037069D" w:rsidP="007945FC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 </w:t>
            </w:r>
            <w:r w:rsidR="007945FC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26</w:t>
            </w:r>
            <w:r w:rsidR="007847C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</w:t>
            </w:r>
            <w:r w:rsidR="007945FC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="007847C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2015г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Отклоне-ния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исполне-ния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7847C0" w:rsidTr="0037069D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27349,6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33806,0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33035,2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7945FC" w:rsidP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3770,8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7C0" w:rsidRPr="007945FC" w:rsidRDefault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97,7</w:t>
            </w:r>
          </w:p>
        </w:tc>
      </w:tr>
      <w:tr w:rsidR="007847C0" w:rsidTr="0037069D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7945F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37069D">
              <w:rPr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2733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2733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37069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7C0" w:rsidRPr="0037069D" w:rsidRDefault="0037069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</w:tr>
      <w:tr w:rsidR="007847C0" w:rsidTr="0037069D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7945FC" w:rsidP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7945FC" w:rsidP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0,</w:t>
            </w:r>
            <w:r w:rsidR="002733B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37069D" w:rsidP="0037069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7C0" w:rsidRPr="0037069D" w:rsidRDefault="0037069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</w:tr>
    </w:tbl>
    <w:p w:rsidR="007847C0" w:rsidRDefault="007847C0" w:rsidP="007847C0">
      <w:pPr>
        <w:rPr>
          <w:rFonts w:ascii="Times New Roman CYR" w:hAnsi="Times New Roman CYR" w:cs="Times New Roman CYR"/>
        </w:rPr>
      </w:pPr>
    </w:p>
    <w:p w:rsidR="007847C0" w:rsidRPr="007B3022" w:rsidRDefault="007847C0" w:rsidP="007847C0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 w:rsidRPr="007B3022"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7847C0" w:rsidRPr="007B3022" w:rsidRDefault="007847C0" w:rsidP="007847C0">
      <w:pPr>
        <w:pStyle w:val="a7"/>
        <w:ind w:left="1069"/>
        <w:rPr>
          <w:rFonts w:ascii="Times New Roman CYR" w:hAnsi="Times New Roman CYR" w:cs="Times New Roman CYR"/>
          <w:b/>
        </w:rPr>
      </w:pP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 w:rsidRPr="007B3022"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распорядителя ф 0503130 на 01.01.201</w:t>
      </w:r>
      <w:r w:rsidR="007B3022" w:rsidRPr="007B3022">
        <w:rPr>
          <w:rFonts w:ascii="Times New Roman CYR" w:hAnsi="Times New Roman CYR" w:cs="Times New Roman CYR"/>
        </w:rPr>
        <w:t>6</w:t>
      </w:r>
      <w:r w:rsidRPr="007B3022">
        <w:rPr>
          <w:rFonts w:ascii="Times New Roman CYR" w:hAnsi="Times New Roman CYR" w:cs="Times New Roman CYR"/>
        </w:rPr>
        <w:t>г и 01.01.201</w:t>
      </w:r>
      <w:r w:rsidR="007B3022" w:rsidRPr="007B3022">
        <w:rPr>
          <w:rFonts w:ascii="Times New Roman CYR" w:hAnsi="Times New Roman CYR" w:cs="Times New Roman CYR"/>
        </w:rPr>
        <w:t>7</w:t>
      </w:r>
      <w:r w:rsidRPr="007B3022"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F10FA1" w:rsidRPr="007B3022" w:rsidRDefault="00F10FA1" w:rsidP="007847C0">
      <w:pPr>
        <w:ind w:firstLine="709"/>
        <w:jc w:val="both"/>
        <w:rPr>
          <w:rFonts w:ascii="Times New Roman CYR" w:hAnsi="Times New Roman CYR" w:cs="Times New Roman CYR"/>
        </w:rPr>
      </w:pPr>
    </w:p>
    <w:p w:rsidR="007847C0" w:rsidRPr="007B3022" w:rsidRDefault="007847C0" w:rsidP="007847C0">
      <w:r w:rsidRPr="007B3022">
        <w:t>Таблица 5</w:t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  <w:t>тыс. руб.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7847C0" w:rsidRPr="007B3022" w:rsidTr="007847C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7B3022" w:rsidRDefault="007847C0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7B3022" w:rsidRDefault="007847C0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01.01.201</w:t>
            </w:r>
            <w:r w:rsidR="007B3022" w:rsidRPr="007B3022">
              <w:rPr>
                <w:lang w:eastAsia="en-US"/>
              </w:rPr>
              <w:t>6</w:t>
            </w:r>
            <w:r w:rsidRPr="007B3022">
              <w:rPr>
                <w:lang w:eastAsia="en-US"/>
              </w:rPr>
              <w:t>5г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7B3022" w:rsidRDefault="007847C0" w:rsidP="007B3022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01.01.201</w:t>
            </w:r>
            <w:r w:rsidR="007B3022" w:rsidRPr="007B3022">
              <w:rPr>
                <w:lang w:eastAsia="en-US"/>
              </w:rPr>
              <w:t>7</w:t>
            </w:r>
            <w:r w:rsidRPr="007B3022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7B3022" w:rsidRDefault="007847C0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Отклонения</w:t>
            </w:r>
            <w:proofErr w:type="gramStart"/>
            <w:r w:rsidRPr="007B3022">
              <w:rPr>
                <w:lang w:eastAsia="en-US"/>
              </w:rPr>
              <w:t xml:space="preserve"> (+;-)</w:t>
            </w:r>
            <w:proofErr w:type="gramEnd"/>
          </w:p>
        </w:tc>
      </w:tr>
      <w:tr w:rsidR="007847C0" w:rsidRPr="007B3022" w:rsidTr="006C1C7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7B3022" w:rsidRDefault="007847C0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7B3022" w:rsidRDefault="007B3022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5631,5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7B3022" w:rsidRDefault="007B3022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6910,4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7B3022" w:rsidRDefault="007B3022" w:rsidP="007B3022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+</w:t>
            </w:r>
            <w:r w:rsidR="006C1C70" w:rsidRPr="007B3022">
              <w:rPr>
                <w:lang w:eastAsia="en-US"/>
              </w:rPr>
              <w:t xml:space="preserve"> </w:t>
            </w:r>
            <w:r w:rsidRPr="007B3022">
              <w:rPr>
                <w:lang w:eastAsia="en-US"/>
              </w:rPr>
              <w:t>1278,9</w:t>
            </w:r>
          </w:p>
        </w:tc>
      </w:tr>
      <w:tr w:rsidR="007847C0" w:rsidRPr="007B3022" w:rsidTr="006C1C7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7B3022" w:rsidRDefault="007847C0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7B3022" w:rsidRDefault="007B3022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1805,8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7B3022" w:rsidRDefault="007B3022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>2303,5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7B3022" w:rsidRDefault="006C1C70" w:rsidP="007B3022">
            <w:pPr>
              <w:jc w:val="center"/>
              <w:rPr>
                <w:lang w:eastAsia="en-US"/>
              </w:rPr>
            </w:pPr>
            <w:r w:rsidRPr="007B3022">
              <w:rPr>
                <w:lang w:eastAsia="en-US"/>
              </w:rPr>
              <w:t xml:space="preserve">+ </w:t>
            </w:r>
            <w:r w:rsidR="007B3022" w:rsidRPr="007B3022">
              <w:rPr>
                <w:lang w:eastAsia="en-US"/>
              </w:rPr>
              <w:t>497,7</w:t>
            </w:r>
          </w:p>
        </w:tc>
      </w:tr>
    </w:tbl>
    <w:p w:rsidR="007847C0" w:rsidRPr="007B3022" w:rsidRDefault="007847C0" w:rsidP="007847C0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7B3022">
        <w:rPr>
          <w:rFonts w:ascii="Times New Roman CYR" w:hAnsi="Times New Roman CYR" w:cs="Times New Roman CYR"/>
          <w:bCs/>
        </w:rPr>
        <w:t>Дебиторская задолже</w:t>
      </w:r>
      <w:r w:rsidR="006C1C70" w:rsidRPr="007B3022">
        <w:rPr>
          <w:rFonts w:ascii="Times New Roman CYR" w:hAnsi="Times New Roman CYR" w:cs="Times New Roman CYR"/>
          <w:bCs/>
        </w:rPr>
        <w:t>нность за 201</w:t>
      </w:r>
      <w:r w:rsidR="007B3022" w:rsidRPr="007B3022">
        <w:rPr>
          <w:rFonts w:ascii="Times New Roman CYR" w:hAnsi="Times New Roman CYR" w:cs="Times New Roman CYR"/>
          <w:bCs/>
        </w:rPr>
        <w:t>6 год   увеличил</w:t>
      </w:r>
      <w:r w:rsidR="006C1C70" w:rsidRPr="007B3022">
        <w:rPr>
          <w:rFonts w:ascii="Times New Roman CYR" w:hAnsi="Times New Roman CYR" w:cs="Times New Roman CYR"/>
          <w:bCs/>
        </w:rPr>
        <w:t xml:space="preserve">ась на </w:t>
      </w:r>
      <w:r w:rsidR="007B3022" w:rsidRPr="007B3022">
        <w:rPr>
          <w:rFonts w:ascii="Times New Roman CYR" w:hAnsi="Times New Roman CYR" w:cs="Times New Roman CYR"/>
          <w:bCs/>
        </w:rPr>
        <w:t>1</w:t>
      </w:r>
      <w:r w:rsidR="006C1C70" w:rsidRPr="007B3022">
        <w:rPr>
          <w:rFonts w:ascii="Times New Roman CYR" w:hAnsi="Times New Roman CYR" w:cs="Times New Roman CYR"/>
          <w:bCs/>
        </w:rPr>
        <w:t>2</w:t>
      </w:r>
      <w:r w:rsidR="007B3022" w:rsidRPr="007B3022">
        <w:rPr>
          <w:rFonts w:ascii="Times New Roman CYR" w:hAnsi="Times New Roman CYR" w:cs="Times New Roman CYR"/>
          <w:bCs/>
        </w:rPr>
        <w:t>7</w:t>
      </w:r>
      <w:r w:rsidR="006C1C70" w:rsidRPr="007B3022">
        <w:rPr>
          <w:rFonts w:ascii="Times New Roman CYR" w:hAnsi="Times New Roman CYR" w:cs="Times New Roman CYR"/>
          <w:bCs/>
        </w:rPr>
        <w:t>8</w:t>
      </w:r>
      <w:r w:rsidR="007B3022" w:rsidRPr="007B3022">
        <w:rPr>
          <w:rFonts w:ascii="Times New Roman CYR" w:hAnsi="Times New Roman CYR" w:cs="Times New Roman CYR"/>
          <w:bCs/>
        </w:rPr>
        <w:t>,9</w:t>
      </w:r>
      <w:r w:rsidRPr="007B3022">
        <w:rPr>
          <w:rFonts w:ascii="Times New Roman CYR" w:hAnsi="Times New Roman CYR" w:cs="Times New Roman CYR"/>
          <w:bCs/>
        </w:rPr>
        <w:t xml:space="preserve"> тыс. руб. и  на</w:t>
      </w:r>
      <w:r w:rsidR="006C1C70" w:rsidRPr="007B3022">
        <w:rPr>
          <w:rFonts w:ascii="Times New Roman CYR" w:hAnsi="Times New Roman CYR" w:cs="Times New Roman CYR"/>
          <w:bCs/>
        </w:rPr>
        <w:t xml:space="preserve"> 01.01.201</w:t>
      </w:r>
      <w:r w:rsidR="007B3022" w:rsidRPr="007B3022">
        <w:rPr>
          <w:rFonts w:ascii="Times New Roman CYR" w:hAnsi="Times New Roman CYR" w:cs="Times New Roman CYR"/>
          <w:bCs/>
        </w:rPr>
        <w:t>7</w:t>
      </w:r>
      <w:r w:rsidR="006C1C70" w:rsidRPr="007B3022">
        <w:rPr>
          <w:rFonts w:ascii="Times New Roman CYR" w:hAnsi="Times New Roman CYR" w:cs="Times New Roman CYR"/>
          <w:bCs/>
        </w:rPr>
        <w:t xml:space="preserve">г составляет   </w:t>
      </w:r>
      <w:r w:rsidR="007B3022" w:rsidRPr="007B3022">
        <w:rPr>
          <w:rFonts w:ascii="Times New Roman CYR" w:hAnsi="Times New Roman CYR" w:cs="Times New Roman CYR"/>
          <w:bCs/>
        </w:rPr>
        <w:t>6910,4</w:t>
      </w:r>
      <w:r w:rsidRPr="007B3022">
        <w:rPr>
          <w:rFonts w:ascii="Times New Roman CYR" w:hAnsi="Times New Roman CYR" w:cs="Times New Roman CYR"/>
          <w:bCs/>
        </w:rPr>
        <w:t xml:space="preserve">  тыс. руб.</w:t>
      </w:r>
    </w:p>
    <w:p w:rsidR="007847C0" w:rsidRPr="007B3022" w:rsidRDefault="007847C0" w:rsidP="007847C0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7B3022">
        <w:rPr>
          <w:rFonts w:ascii="Times New Roman CYR" w:hAnsi="Times New Roman CYR" w:cs="Times New Roman CYR"/>
          <w:bCs/>
        </w:rPr>
        <w:t>Кредиторская задолженност</w:t>
      </w:r>
      <w:r w:rsidR="007B3022" w:rsidRPr="007B3022">
        <w:rPr>
          <w:rFonts w:ascii="Times New Roman CYR" w:hAnsi="Times New Roman CYR" w:cs="Times New Roman CYR"/>
          <w:bCs/>
        </w:rPr>
        <w:t>ь увеличилась на 497,7</w:t>
      </w:r>
      <w:r w:rsidRPr="007B3022">
        <w:rPr>
          <w:rFonts w:ascii="Times New Roman CYR" w:hAnsi="Times New Roman CYR" w:cs="Times New Roman CYR"/>
          <w:bCs/>
        </w:rPr>
        <w:t xml:space="preserve"> тыс. руб. </w:t>
      </w:r>
      <w:r w:rsidR="006C1C70" w:rsidRPr="007B3022">
        <w:rPr>
          <w:rFonts w:ascii="Times New Roman CYR" w:hAnsi="Times New Roman CYR" w:cs="Times New Roman CYR"/>
          <w:bCs/>
        </w:rPr>
        <w:t>и на 01.01.201</w:t>
      </w:r>
      <w:r w:rsidR="007B3022" w:rsidRPr="007B3022">
        <w:rPr>
          <w:rFonts w:ascii="Times New Roman CYR" w:hAnsi="Times New Roman CYR" w:cs="Times New Roman CYR"/>
          <w:bCs/>
        </w:rPr>
        <w:t>7</w:t>
      </w:r>
      <w:r w:rsidR="006C1C70" w:rsidRPr="007B3022">
        <w:rPr>
          <w:rFonts w:ascii="Times New Roman CYR" w:hAnsi="Times New Roman CYR" w:cs="Times New Roman CYR"/>
          <w:bCs/>
        </w:rPr>
        <w:t xml:space="preserve">г составляет </w:t>
      </w:r>
      <w:r w:rsidR="007B3022" w:rsidRPr="007B3022">
        <w:rPr>
          <w:rFonts w:ascii="Times New Roman CYR" w:hAnsi="Times New Roman CYR" w:cs="Times New Roman CYR"/>
          <w:bCs/>
        </w:rPr>
        <w:t>2303,5</w:t>
      </w:r>
      <w:r w:rsidRPr="007B3022">
        <w:rPr>
          <w:rFonts w:ascii="Times New Roman CYR" w:hAnsi="Times New Roman CYR" w:cs="Times New Roman CYR"/>
          <w:bCs/>
        </w:rPr>
        <w:t xml:space="preserve"> тыс. рублей.</w:t>
      </w:r>
    </w:p>
    <w:p w:rsidR="007847C0" w:rsidRPr="007B3022" w:rsidRDefault="007847C0" w:rsidP="007847C0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7B3022"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320129" w:rsidRPr="007B3022" w:rsidRDefault="00320129" w:rsidP="00252343">
      <w:pPr>
        <w:jc w:val="both"/>
        <w:rPr>
          <w:rFonts w:ascii="Times New Roman CYR" w:hAnsi="Times New Roman CYR" w:cs="Times New Roman CYR"/>
          <w:bCs/>
        </w:rPr>
      </w:pPr>
    </w:p>
    <w:p w:rsidR="00090C6E" w:rsidRDefault="00090C6E" w:rsidP="00320129">
      <w:pPr>
        <w:ind w:firstLine="720"/>
        <w:jc w:val="center"/>
        <w:rPr>
          <w:b/>
          <w:bCs/>
          <w:color w:val="000000"/>
        </w:rPr>
      </w:pPr>
      <w:r w:rsidRPr="00515125">
        <w:rPr>
          <w:b/>
          <w:bCs/>
          <w:color w:val="000000"/>
        </w:rPr>
        <w:t>9. Анализ движения нефинансовых активов.</w:t>
      </w:r>
    </w:p>
    <w:p w:rsidR="00583CFD" w:rsidRPr="00320129" w:rsidRDefault="00583CFD" w:rsidP="00320129">
      <w:pPr>
        <w:ind w:firstLine="720"/>
        <w:jc w:val="center"/>
        <w:rPr>
          <w:b/>
          <w:bCs/>
          <w:color w:val="000000"/>
        </w:rPr>
      </w:pPr>
    </w:p>
    <w:p w:rsidR="00090C6E" w:rsidRPr="00AE447D" w:rsidRDefault="00090C6E" w:rsidP="00090C6E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Администрации Заречного сельского поселения 2</w:t>
      </w:r>
      <w:r w:rsidR="00D4046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.1</w:t>
      </w:r>
      <w:r w:rsidR="00D40468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.201</w:t>
      </w:r>
      <w:r w:rsidR="00D40468">
        <w:rPr>
          <w:rFonts w:ascii="Times New Roman CYR" w:hAnsi="Times New Roman CYR" w:cs="Times New Roman CYR"/>
        </w:rPr>
        <w:t xml:space="preserve">6г (распоряжение </w:t>
      </w:r>
      <w:r>
        <w:rPr>
          <w:rFonts w:ascii="Times New Roman CYR" w:hAnsi="Times New Roman CYR" w:cs="Times New Roman CYR"/>
        </w:rPr>
        <w:t>№</w:t>
      </w:r>
      <w:r w:rsidR="00D40468">
        <w:rPr>
          <w:rFonts w:ascii="Times New Roman CYR" w:hAnsi="Times New Roman CYR" w:cs="Times New Roman CYR"/>
        </w:rPr>
        <w:t xml:space="preserve">160 от </w:t>
      </w:r>
      <w:r>
        <w:rPr>
          <w:rFonts w:ascii="Times New Roman CYR" w:hAnsi="Times New Roman CYR" w:cs="Times New Roman CYR"/>
        </w:rPr>
        <w:t>2</w:t>
      </w:r>
      <w:r w:rsidR="00D4046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.1</w:t>
      </w:r>
      <w:r w:rsidR="00D40468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.201</w:t>
      </w:r>
      <w:r w:rsidR="00D40468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г) проведена инвентаризация имущества и финансовых обязательств в </w:t>
      </w:r>
      <w:r>
        <w:rPr>
          <w:rFonts w:ascii="Times New Roman CYR" w:hAnsi="Times New Roman CYR" w:cs="Times New Roman CYR"/>
        </w:rPr>
        <w:lastRenderedPageBreak/>
        <w:t>соответствии с частью 3 статьи 11 Федерального закона от 06.12.2011г № 402-ФЗ «О бухгалтерском учете», пунктом 7 Инструкции № 191н, на основании методических рекомендаций по инвентаризации имущества и финансовых обязательств, утвержденных приказом Минфина России от 13.06.1995г № 49 (в редакции от 08.11.2010г</w:t>
      </w:r>
      <w:proofErr w:type="gramEnd"/>
      <w:r>
        <w:rPr>
          <w:rFonts w:ascii="Times New Roman CYR" w:hAnsi="Times New Roman CYR" w:cs="Times New Roman CYR"/>
        </w:rPr>
        <w:t xml:space="preserve"> № 142н). Согласно таблице 6 формы 0503160 «Пояснительная записка» в результате инвентаризации расхождений не выявлено.</w:t>
      </w:r>
    </w:p>
    <w:p w:rsidR="00090C6E" w:rsidRPr="009A5B6A" w:rsidRDefault="00090C6E" w:rsidP="00090C6E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090C6E" w:rsidRPr="009A5B6A" w:rsidRDefault="00090C6E" w:rsidP="00090C6E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Стоимость основных средств на начало 201</w:t>
      </w:r>
      <w:r w:rsidR="00562C40">
        <w:rPr>
          <w:color w:val="000000"/>
        </w:rPr>
        <w:t>6</w:t>
      </w:r>
      <w:r w:rsidR="00736B3A">
        <w:rPr>
          <w:color w:val="000000"/>
        </w:rPr>
        <w:t xml:space="preserve"> года составляла  </w:t>
      </w:r>
      <w:r>
        <w:rPr>
          <w:color w:val="000000"/>
        </w:rPr>
        <w:t>13</w:t>
      </w:r>
      <w:r w:rsidR="00562C40">
        <w:rPr>
          <w:color w:val="000000"/>
        </w:rPr>
        <w:t>8878</w:t>
      </w:r>
      <w:r>
        <w:rPr>
          <w:color w:val="000000"/>
        </w:rPr>
        <w:t>,</w:t>
      </w:r>
      <w:r w:rsidR="00562C40">
        <w:rPr>
          <w:color w:val="000000"/>
        </w:rPr>
        <w:t>1</w:t>
      </w:r>
      <w:r w:rsidRPr="009A5B6A">
        <w:rPr>
          <w:color w:val="000000"/>
        </w:rPr>
        <w:t xml:space="preserve"> тыс. рублей. Поступило основных средств за отчетный период в сумме </w:t>
      </w:r>
      <w:r w:rsidR="00562C40">
        <w:rPr>
          <w:color w:val="000000"/>
        </w:rPr>
        <w:t>8750,1</w:t>
      </w:r>
      <w:r w:rsidRPr="009A5B6A">
        <w:rPr>
          <w:color w:val="000000"/>
        </w:rPr>
        <w:t xml:space="preserve"> тыс. рублей (</w:t>
      </w:r>
      <w:r>
        <w:rPr>
          <w:color w:val="000000"/>
        </w:rPr>
        <w:t xml:space="preserve">жилые помещения </w:t>
      </w:r>
      <w:r w:rsidR="00736B3A">
        <w:rPr>
          <w:color w:val="000000"/>
        </w:rPr>
        <w:t xml:space="preserve">в сумме </w:t>
      </w:r>
      <w:r w:rsidR="00562C40">
        <w:rPr>
          <w:color w:val="000000"/>
        </w:rPr>
        <w:t xml:space="preserve">2850,0 </w:t>
      </w:r>
      <w:r w:rsidRPr="009A5B6A">
        <w:rPr>
          <w:color w:val="000000"/>
        </w:rPr>
        <w:t xml:space="preserve">тыс. руб., </w:t>
      </w:r>
      <w:r w:rsidR="00562C40">
        <w:rPr>
          <w:color w:val="000000"/>
        </w:rPr>
        <w:t xml:space="preserve">сооружения 4092,1 тыс. руб., машины и оборудование в сумме 1215,7 </w:t>
      </w:r>
      <w:r w:rsidR="000F569C">
        <w:rPr>
          <w:color w:val="000000"/>
        </w:rPr>
        <w:t>тыс. руб.,</w:t>
      </w:r>
      <w:r w:rsidRPr="009A5B6A">
        <w:rPr>
          <w:color w:val="000000"/>
        </w:rPr>
        <w:t xml:space="preserve"> производственный и хозяйственный инвентарь</w:t>
      </w:r>
      <w:r w:rsidR="000F569C">
        <w:rPr>
          <w:color w:val="000000"/>
        </w:rPr>
        <w:t xml:space="preserve"> в сумме 556,3</w:t>
      </w:r>
      <w:r w:rsidR="00DA593B">
        <w:rPr>
          <w:color w:val="000000"/>
        </w:rPr>
        <w:t xml:space="preserve"> тыс. руб.</w:t>
      </w:r>
      <w:r w:rsidRPr="009A5B6A">
        <w:rPr>
          <w:color w:val="000000"/>
        </w:rPr>
        <w:t>). Выбытие основных ср</w:t>
      </w:r>
      <w:r w:rsidR="00DA593B">
        <w:rPr>
          <w:color w:val="000000"/>
        </w:rPr>
        <w:t>е</w:t>
      </w:r>
      <w:proofErr w:type="gramStart"/>
      <w:r w:rsidR="00DA593B">
        <w:rPr>
          <w:color w:val="000000"/>
        </w:rPr>
        <w:t>дств пр</w:t>
      </w:r>
      <w:proofErr w:type="gramEnd"/>
      <w:r w:rsidR="00DA593B">
        <w:rPr>
          <w:color w:val="000000"/>
        </w:rPr>
        <w:t xml:space="preserve">оизведено в сумме </w:t>
      </w:r>
      <w:r w:rsidR="000F569C">
        <w:rPr>
          <w:color w:val="000000"/>
        </w:rPr>
        <w:t>4140,7</w:t>
      </w:r>
      <w:r w:rsidRPr="009A5B6A">
        <w:rPr>
          <w:color w:val="000000"/>
        </w:rPr>
        <w:t xml:space="preserve"> тыс. руб. Остаток на конец отчетного периода составил –</w:t>
      </w:r>
      <w:r w:rsidR="00736B3A">
        <w:rPr>
          <w:color w:val="000000"/>
        </w:rPr>
        <w:t xml:space="preserve"> </w:t>
      </w:r>
      <w:r w:rsidR="00DA593B">
        <w:rPr>
          <w:color w:val="000000"/>
        </w:rPr>
        <w:t>1</w:t>
      </w:r>
      <w:r w:rsidR="000F569C">
        <w:rPr>
          <w:color w:val="000000"/>
        </w:rPr>
        <w:t>4</w:t>
      </w:r>
      <w:r w:rsidR="00DA593B">
        <w:rPr>
          <w:color w:val="000000"/>
        </w:rPr>
        <w:t>3</w:t>
      </w:r>
      <w:r w:rsidR="000F569C">
        <w:rPr>
          <w:color w:val="000000"/>
        </w:rPr>
        <w:t>4</w:t>
      </w:r>
      <w:r w:rsidR="00DA593B">
        <w:rPr>
          <w:color w:val="000000"/>
        </w:rPr>
        <w:t>87</w:t>
      </w:r>
      <w:r w:rsidR="000F569C">
        <w:rPr>
          <w:color w:val="000000"/>
        </w:rPr>
        <w:t xml:space="preserve">,5 </w:t>
      </w:r>
      <w:r w:rsidRPr="009A5B6A">
        <w:rPr>
          <w:color w:val="000000"/>
        </w:rPr>
        <w:t>тыс. рублей.</w:t>
      </w:r>
    </w:p>
    <w:p w:rsidR="00090C6E" w:rsidRPr="009A5B6A" w:rsidRDefault="00090C6E" w:rsidP="00090C6E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Сумма начисленной амортизации по ос</w:t>
      </w:r>
      <w:r w:rsidR="00320129">
        <w:rPr>
          <w:color w:val="000000"/>
        </w:rPr>
        <w:t xml:space="preserve">новным средствам составила </w:t>
      </w:r>
      <w:r w:rsidR="000F569C">
        <w:rPr>
          <w:color w:val="000000"/>
        </w:rPr>
        <w:t>4467,3</w:t>
      </w:r>
      <w:r w:rsidRPr="009A5B6A">
        <w:rPr>
          <w:color w:val="000000"/>
        </w:rPr>
        <w:t> тыс. рублей.</w:t>
      </w:r>
    </w:p>
    <w:p w:rsidR="00090C6E" w:rsidRDefault="00090C6E" w:rsidP="00090C6E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Стоимость материальных запасов на</w:t>
      </w:r>
      <w:r w:rsidR="00320129">
        <w:rPr>
          <w:color w:val="000000"/>
        </w:rPr>
        <w:t xml:space="preserve"> начало 201</w:t>
      </w:r>
      <w:r w:rsidR="000F569C">
        <w:rPr>
          <w:color w:val="000000"/>
        </w:rPr>
        <w:t>6</w:t>
      </w:r>
      <w:r w:rsidR="00320129">
        <w:rPr>
          <w:color w:val="000000"/>
        </w:rPr>
        <w:t xml:space="preserve"> года составляла </w:t>
      </w:r>
      <w:r w:rsidR="000F569C">
        <w:rPr>
          <w:color w:val="000000"/>
        </w:rPr>
        <w:t>66,1 тыс. руб.</w:t>
      </w:r>
      <w:r w:rsidRPr="009A5B6A">
        <w:rPr>
          <w:color w:val="000000"/>
        </w:rPr>
        <w:t xml:space="preserve"> Поступило материальных запасов за</w:t>
      </w:r>
      <w:r w:rsidR="00320129">
        <w:rPr>
          <w:color w:val="000000"/>
        </w:rPr>
        <w:t xml:space="preserve"> отчетный период в сумме 1</w:t>
      </w:r>
      <w:r w:rsidR="000F569C">
        <w:rPr>
          <w:color w:val="000000"/>
        </w:rPr>
        <w:t>426,2</w:t>
      </w:r>
      <w:r w:rsidR="00320129">
        <w:rPr>
          <w:color w:val="000000"/>
        </w:rPr>
        <w:t xml:space="preserve"> тыс. рублей, выбыло – 1</w:t>
      </w:r>
      <w:r w:rsidR="000F569C">
        <w:rPr>
          <w:color w:val="000000"/>
        </w:rPr>
        <w:t>478,6</w:t>
      </w:r>
      <w:r w:rsidRPr="009A5B6A">
        <w:rPr>
          <w:color w:val="000000"/>
        </w:rPr>
        <w:t xml:space="preserve"> тыс. рублей. На конец отчетного </w:t>
      </w:r>
      <w:r w:rsidR="00320129">
        <w:rPr>
          <w:color w:val="000000"/>
        </w:rPr>
        <w:t xml:space="preserve">периода остаток составляет  </w:t>
      </w:r>
      <w:r w:rsidR="000F569C">
        <w:rPr>
          <w:color w:val="000000"/>
        </w:rPr>
        <w:t>13,7</w:t>
      </w:r>
      <w:r w:rsidR="00320129">
        <w:rPr>
          <w:color w:val="000000"/>
        </w:rPr>
        <w:t xml:space="preserve"> </w:t>
      </w:r>
      <w:r w:rsidRPr="009A5B6A">
        <w:rPr>
          <w:color w:val="000000"/>
        </w:rPr>
        <w:t>тыс. руб.</w:t>
      </w:r>
    </w:p>
    <w:p w:rsidR="007847C0" w:rsidRDefault="007847C0" w:rsidP="007847C0">
      <w:pPr>
        <w:rPr>
          <w:rFonts w:ascii="Times New Roman CYR" w:hAnsi="Times New Roman CYR" w:cs="Times New Roman CYR"/>
        </w:rPr>
      </w:pPr>
    </w:p>
    <w:p w:rsidR="007847C0" w:rsidRDefault="007847C0" w:rsidP="007847C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9970EB" w:rsidRDefault="009970EB" w:rsidP="007847C0">
      <w:pPr>
        <w:rPr>
          <w:rFonts w:ascii="Times New Roman CYR" w:hAnsi="Times New Roman CYR" w:cs="Times New Roman CYR"/>
          <w:b/>
          <w:bCs/>
        </w:rPr>
      </w:pP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Бюджетная отчетность представлена Администрацией </w:t>
      </w:r>
      <w:r w:rsidR="00A91626">
        <w:rPr>
          <w:rFonts w:ascii="Times New Roman CYR" w:hAnsi="Times New Roman CYR" w:cs="Times New Roman CYR"/>
        </w:rPr>
        <w:t>Заречного</w:t>
      </w:r>
      <w: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</w:t>
      </w:r>
      <w:r w:rsidR="007945FC">
        <w:t>.12.2010 № 191н (в редакции от 16</w:t>
      </w:r>
      <w:r>
        <w:t>.1</w:t>
      </w:r>
      <w:r w:rsidR="007945FC">
        <w:t>1</w:t>
      </w:r>
      <w:r>
        <w:t>.201</w:t>
      </w:r>
      <w:r w:rsidR="007945FC">
        <w:t>6</w:t>
      </w:r>
      <w:r>
        <w:t>г), с соблюдением  сроков, определенных Бюджетным</w:t>
      </w:r>
      <w:proofErr w:type="gramEnd"/>
      <w:r>
        <w:t xml:space="preserve"> кодексом РФ и Положением «О бюджетном процессе в </w:t>
      </w:r>
      <w:r w:rsidR="00A91626">
        <w:rPr>
          <w:rFonts w:ascii="Times New Roman CYR" w:hAnsi="Times New Roman CYR" w:cs="Times New Roman CYR"/>
        </w:rPr>
        <w:t xml:space="preserve">Заречном </w:t>
      </w:r>
      <w:r>
        <w:t xml:space="preserve"> сельском поселении».</w:t>
      </w:r>
    </w:p>
    <w:p w:rsidR="007847C0" w:rsidRDefault="007847C0" w:rsidP="007847C0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законодательства. Формы отчетов за 201</w:t>
      </w:r>
      <w:r w:rsidR="007945FC">
        <w:t>6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7847C0" w:rsidRDefault="007847C0" w:rsidP="007847C0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6C1C70" w:rsidRDefault="007847C0" w:rsidP="00320129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r w:rsidR="00A91626">
        <w:rPr>
          <w:rFonts w:ascii="Times New Roman CYR" w:hAnsi="Times New Roman CYR" w:cs="Times New Roman CYR"/>
        </w:rPr>
        <w:t>Заречного</w:t>
      </w:r>
      <w:r w:rsidR="00F22B59">
        <w:rPr>
          <w:rFonts w:ascii="Times New Roman CYR" w:hAnsi="Times New Roman CYR" w:cs="Times New Roman CYR"/>
        </w:rPr>
        <w:t xml:space="preserve">  </w:t>
      </w:r>
      <w:r w:rsidR="007945FC">
        <w:rPr>
          <w:rFonts w:ascii="Times New Roman CYR" w:hAnsi="Times New Roman CYR" w:cs="Times New Roman CYR"/>
          <w:bCs/>
        </w:rPr>
        <w:t xml:space="preserve"> сельского поселения за 2016</w:t>
      </w:r>
      <w:r>
        <w:rPr>
          <w:rFonts w:ascii="Times New Roman CYR" w:hAnsi="Times New Roman CYR" w:cs="Times New Roman CYR"/>
          <w:bCs/>
        </w:rPr>
        <w:t xml:space="preserve"> год к утверждению с учетом заме</w:t>
      </w:r>
      <w:r w:rsidR="00320129">
        <w:rPr>
          <w:rFonts w:ascii="Times New Roman CYR" w:hAnsi="Times New Roman CYR" w:cs="Times New Roman CYR"/>
          <w:bCs/>
        </w:rPr>
        <w:t>чаний, изложенных в заключении.</w:t>
      </w:r>
    </w:p>
    <w:p w:rsidR="006C1C70" w:rsidRDefault="006C1C70" w:rsidP="007847C0">
      <w:pPr>
        <w:rPr>
          <w:rFonts w:ascii="Times New Roman CYR" w:hAnsi="Times New Roman CYR" w:cs="Times New Roman CYR"/>
          <w:bCs/>
        </w:rPr>
      </w:pPr>
    </w:p>
    <w:p w:rsidR="00583CFD" w:rsidRDefault="00583CFD" w:rsidP="007847C0">
      <w:pPr>
        <w:rPr>
          <w:rFonts w:ascii="Times New Roman CYR" w:hAnsi="Times New Roman CYR" w:cs="Times New Roman CYR"/>
          <w:bCs/>
        </w:rPr>
      </w:pPr>
    </w:p>
    <w:p w:rsidR="0028388D" w:rsidRDefault="002A01C8" w:rsidP="007847C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Инспектор </w:t>
      </w:r>
      <w:r w:rsidR="007847C0">
        <w:rPr>
          <w:rFonts w:ascii="Times New Roman CYR" w:hAnsi="Times New Roman CYR" w:cs="Times New Roman CYR"/>
        </w:rPr>
        <w:t xml:space="preserve">Счетной палаты                                                         </w:t>
      </w:r>
      <w:r w:rsidR="00320129">
        <w:rPr>
          <w:rFonts w:ascii="Times New Roman CYR" w:hAnsi="Times New Roman CYR" w:cs="Times New Roman CYR"/>
        </w:rPr>
        <w:t xml:space="preserve">                  </w:t>
      </w:r>
      <w:r>
        <w:rPr>
          <w:rFonts w:ascii="Times New Roman CYR" w:hAnsi="Times New Roman CYR" w:cs="Times New Roman CYR"/>
        </w:rPr>
        <w:t xml:space="preserve">         И</w:t>
      </w:r>
      <w:r w:rsidR="00320129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Н</w:t>
      </w:r>
      <w:r w:rsidR="00320129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Щелк</w:t>
      </w:r>
      <w:r w:rsidR="00320129">
        <w:rPr>
          <w:rFonts w:ascii="Times New Roman CYR" w:hAnsi="Times New Roman CYR" w:cs="Times New Roman CYR"/>
        </w:rPr>
        <w:t>ова</w:t>
      </w:r>
    </w:p>
    <w:p w:rsidR="0028388D" w:rsidRDefault="0028388D" w:rsidP="007847C0">
      <w:pPr>
        <w:rPr>
          <w:rFonts w:ascii="Times New Roman CYR" w:hAnsi="Times New Roman CYR" w:cs="Times New Roman CYR"/>
        </w:rPr>
      </w:pPr>
    </w:p>
    <w:p w:rsidR="00583CFD" w:rsidRDefault="00583CFD" w:rsidP="007847C0">
      <w:pPr>
        <w:rPr>
          <w:rFonts w:ascii="Times New Roman CYR" w:hAnsi="Times New Roman CYR" w:cs="Times New Roman CYR"/>
        </w:rPr>
      </w:pPr>
    </w:p>
    <w:p w:rsidR="007B3022" w:rsidRDefault="007B3022" w:rsidP="007847C0">
      <w:pPr>
        <w:rPr>
          <w:rFonts w:ascii="Times New Roman CYR" w:hAnsi="Times New Roman CYR" w:cs="Times New Roman CYR"/>
        </w:rPr>
      </w:pPr>
    </w:p>
    <w:p w:rsidR="0028388D" w:rsidRPr="00315197" w:rsidRDefault="0028388D" w:rsidP="0028388D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Экземпляр заключения на </w:t>
      </w:r>
      <w:r w:rsidR="002A01C8">
        <w:rPr>
          <w:rFonts w:ascii="Times New Roman CYR" w:hAnsi="Times New Roman CYR" w:cs="Times New Roman CYR"/>
          <w:sz w:val="20"/>
          <w:szCs w:val="20"/>
        </w:rPr>
        <w:t>9</w:t>
      </w:r>
      <w:r>
        <w:rPr>
          <w:rFonts w:ascii="Times New Roman CYR" w:hAnsi="Times New Roman CYR" w:cs="Times New Roman CYR"/>
          <w:sz w:val="20"/>
          <w:szCs w:val="20"/>
        </w:rPr>
        <w:t xml:space="preserve"> (де</w:t>
      </w:r>
      <w:r w:rsidR="002A01C8">
        <w:rPr>
          <w:rFonts w:ascii="Times New Roman CYR" w:hAnsi="Times New Roman CYR" w:cs="Times New Roman CYR"/>
          <w:sz w:val="20"/>
          <w:szCs w:val="20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>яти</w:t>
      </w:r>
      <w:r w:rsidRPr="00315197">
        <w:rPr>
          <w:rFonts w:ascii="Times New Roman CYR" w:hAnsi="Times New Roman CYR" w:cs="Times New Roman CYR"/>
          <w:sz w:val="20"/>
          <w:szCs w:val="20"/>
        </w:rPr>
        <w:t>) листах получен</w:t>
      </w:r>
    </w:p>
    <w:p w:rsidR="0028388D" w:rsidRPr="00315197" w:rsidRDefault="0028388D" w:rsidP="0028388D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 w:rsidRPr="00315197">
        <w:rPr>
          <w:sz w:val="20"/>
          <w:szCs w:val="20"/>
        </w:rPr>
        <w:t>(</w:t>
      </w:r>
      <w:r w:rsidRPr="00315197"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p w:rsidR="0028388D" w:rsidRDefault="0028388D" w:rsidP="0028388D"/>
    <w:p w:rsidR="00BA2BF6" w:rsidRDefault="00BA2BF6">
      <w:bookmarkStart w:id="3" w:name="_GoBack"/>
      <w:bookmarkEnd w:id="3"/>
    </w:p>
    <w:sectPr w:rsidR="00BA2BF6" w:rsidSect="007847C0">
      <w:footerReference w:type="default" r:id="rId2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4E" w:rsidRDefault="002C6E4E" w:rsidP="007847C0">
      <w:r>
        <w:separator/>
      </w:r>
    </w:p>
  </w:endnote>
  <w:endnote w:type="continuationSeparator" w:id="0">
    <w:p w:rsidR="002C6E4E" w:rsidRDefault="002C6E4E" w:rsidP="007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686602"/>
      <w:docPartObj>
        <w:docPartGallery w:val="Page Numbers (Bottom of Page)"/>
        <w:docPartUnique/>
      </w:docPartObj>
    </w:sdtPr>
    <w:sdtEndPr/>
    <w:sdtContent>
      <w:p w:rsidR="002F0DF9" w:rsidRDefault="002F0D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D9">
          <w:rPr>
            <w:noProof/>
          </w:rPr>
          <w:t>9</w:t>
        </w:r>
        <w:r>
          <w:fldChar w:fldCharType="end"/>
        </w:r>
      </w:p>
    </w:sdtContent>
  </w:sdt>
  <w:p w:rsidR="002F0DF9" w:rsidRDefault="002F0D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4E" w:rsidRDefault="002C6E4E" w:rsidP="007847C0">
      <w:r>
        <w:separator/>
      </w:r>
    </w:p>
  </w:footnote>
  <w:footnote w:type="continuationSeparator" w:id="0">
    <w:p w:rsidR="002C6E4E" w:rsidRDefault="002C6E4E" w:rsidP="0078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C0"/>
    <w:rsid w:val="00001CD1"/>
    <w:rsid w:val="00023BCB"/>
    <w:rsid w:val="0009089E"/>
    <w:rsid w:val="00090C6E"/>
    <w:rsid w:val="000B03D7"/>
    <w:rsid w:val="000F569C"/>
    <w:rsid w:val="00100A1C"/>
    <w:rsid w:val="001036F9"/>
    <w:rsid w:val="00121406"/>
    <w:rsid w:val="00155B0F"/>
    <w:rsid w:val="0017457E"/>
    <w:rsid w:val="0019309F"/>
    <w:rsid w:val="001A631A"/>
    <w:rsid w:val="001F57DA"/>
    <w:rsid w:val="002035E1"/>
    <w:rsid w:val="00217DCE"/>
    <w:rsid w:val="00252343"/>
    <w:rsid w:val="0026520D"/>
    <w:rsid w:val="0027156C"/>
    <w:rsid w:val="002733BE"/>
    <w:rsid w:val="0028299A"/>
    <w:rsid w:val="0028388D"/>
    <w:rsid w:val="002855B5"/>
    <w:rsid w:val="002A01C8"/>
    <w:rsid w:val="002C6E4E"/>
    <w:rsid w:val="002F0DF9"/>
    <w:rsid w:val="00320129"/>
    <w:rsid w:val="0037069D"/>
    <w:rsid w:val="00370872"/>
    <w:rsid w:val="003D5144"/>
    <w:rsid w:val="00400107"/>
    <w:rsid w:val="00411054"/>
    <w:rsid w:val="00416808"/>
    <w:rsid w:val="00427EB4"/>
    <w:rsid w:val="00430263"/>
    <w:rsid w:val="00440318"/>
    <w:rsid w:val="00455FA6"/>
    <w:rsid w:val="00460DA5"/>
    <w:rsid w:val="004761D4"/>
    <w:rsid w:val="004A10C5"/>
    <w:rsid w:val="004B1F89"/>
    <w:rsid w:val="00510B11"/>
    <w:rsid w:val="00521693"/>
    <w:rsid w:val="00562C40"/>
    <w:rsid w:val="00583CFD"/>
    <w:rsid w:val="005D0542"/>
    <w:rsid w:val="005E2AAC"/>
    <w:rsid w:val="005E74CE"/>
    <w:rsid w:val="006236D9"/>
    <w:rsid w:val="0068403E"/>
    <w:rsid w:val="006C1C70"/>
    <w:rsid w:val="00736B3A"/>
    <w:rsid w:val="00772B63"/>
    <w:rsid w:val="007847C0"/>
    <w:rsid w:val="007945FC"/>
    <w:rsid w:val="007B3022"/>
    <w:rsid w:val="00823134"/>
    <w:rsid w:val="00835972"/>
    <w:rsid w:val="008412FC"/>
    <w:rsid w:val="0087072E"/>
    <w:rsid w:val="00870B51"/>
    <w:rsid w:val="00873CCC"/>
    <w:rsid w:val="008E2E67"/>
    <w:rsid w:val="00905C69"/>
    <w:rsid w:val="00922548"/>
    <w:rsid w:val="009337CA"/>
    <w:rsid w:val="0094135E"/>
    <w:rsid w:val="009970EB"/>
    <w:rsid w:val="009A6BC0"/>
    <w:rsid w:val="00A106DE"/>
    <w:rsid w:val="00A60A73"/>
    <w:rsid w:val="00A719D8"/>
    <w:rsid w:val="00A9148E"/>
    <w:rsid w:val="00A91626"/>
    <w:rsid w:val="00AE447D"/>
    <w:rsid w:val="00B16CC4"/>
    <w:rsid w:val="00B4614C"/>
    <w:rsid w:val="00B57FE8"/>
    <w:rsid w:val="00B95E3A"/>
    <w:rsid w:val="00BA293A"/>
    <w:rsid w:val="00BA2BF6"/>
    <w:rsid w:val="00BA61BC"/>
    <w:rsid w:val="00BB164C"/>
    <w:rsid w:val="00BC4DB0"/>
    <w:rsid w:val="00C42B81"/>
    <w:rsid w:val="00C619CC"/>
    <w:rsid w:val="00CF1D7E"/>
    <w:rsid w:val="00D12693"/>
    <w:rsid w:val="00D34F51"/>
    <w:rsid w:val="00D40468"/>
    <w:rsid w:val="00D739E5"/>
    <w:rsid w:val="00DA2BA1"/>
    <w:rsid w:val="00DA593B"/>
    <w:rsid w:val="00DB4BE5"/>
    <w:rsid w:val="00DD708F"/>
    <w:rsid w:val="00E00FDA"/>
    <w:rsid w:val="00E15BC4"/>
    <w:rsid w:val="00F07275"/>
    <w:rsid w:val="00F10FA1"/>
    <w:rsid w:val="00F22B59"/>
    <w:rsid w:val="00FC0319"/>
    <w:rsid w:val="00FE17AC"/>
    <w:rsid w:val="00FF10C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47C0"/>
    <w:rPr>
      <w:color w:val="0000FF"/>
      <w:u w:val="single"/>
    </w:rPr>
  </w:style>
  <w:style w:type="paragraph" w:styleId="a4">
    <w:name w:val="Normal (Web)"/>
    <w:basedOn w:val="a"/>
    <w:unhideWhenUsed/>
    <w:rsid w:val="007847C0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847C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84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47C0"/>
    <w:pPr>
      <w:ind w:left="720"/>
      <w:contextualSpacing/>
    </w:pPr>
  </w:style>
  <w:style w:type="paragraph" w:customStyle="1" w:styleId="ConsNormal">
    <w:name w:val="ConsNormal"/>
    <w:semiHidden/>
    <w:rsid w:val="00784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784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847C0"/>
  </w:style>
  <w:style w:type="table" w:styleId="a8">
    <w:name w:val="Table Grid"/>
    <w:basedOn w:val="a1"/>
    <w:rsid w:val="0078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47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4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47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4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0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0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47C0"/>
    <w:rPr>
      <w:color w:val="0000FF"/>
      <w:u w:val="single"/>
    </w:rPr>
  </w:style>
  <w:style w:type="paragraph" w:styleId="a4">
    <w:name w:val="Normal (Web)"/>
    <w:basedOn w:val="a"/>
    <w:unhideWhenUsed/>
    <w:rsid w:val="007847C0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847C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84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47C0"/>
    <w:pPr>
      <w:ind w:left="720"/>
      <w:contextualSpacing/>
    </w:pPr>
  </w:style>
  <w:style w:type="paragraph" w:customStyle="1" w:styleId="ConsNormal">
    <w:name w:val="ConsNormal"/>
    <w:semiHidden/>
    <w:rsid w:val="00784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784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847C0"/>
  </w:style>
  <w:style w:type="table" w:styleId="a8">
    <w:name w:val="Table Grid"/>
    <w:basedOn w:val="a1"/>
    <w:rsid w:val="0078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47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4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47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4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0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0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DAFCC0Fv9D" TargetMode="External"/><Relationship Id="rId18" Type="http://schemas.openxmlformats.org/officeDocument/2006/relationships/hyperlink" Target="consultantplus://offline/ref=1504263A50FF57E6DD0489F9D6DD38971631C41CED9E3E1CD9765249089E16516B64C6E0010CAECC0Fv9D" TargetMode="External"/><Relationship Id="rId26" Type="http://schemas.openxmlformats.org/officeDocument/2006/relationships/hyperlink" Target="consultantplus://offline/ref=1504263A50FF57E6DD0489F9D6DD38971631C41CED9E3E1CD9765249089E16516B64C6E0010DA8C40FvA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04263A50FF57E6DD0489F9D6DD38971631C41CED9E3E1CD9765249089E16516B64C6E0010FACC80Fv9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ECE0FvAD" TargetMode="External"/><Relationship Id="rId17" Type="http://schemas.openxmlformats.org/officeDocument/2006/relationships/hyperlink" Target="consultantplus://offline/ref=1504263A50FF57E6DD0489F9D6DD38971631C41CED9E3E1CD9765249089E16516B64C6E0090A0Av4D" TargetMode="External"/><Relationship Id="rId25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FACCF0Fv8D" TargetMode="External"/><Relationship Id="rId20" Type="http://schemas.openxmlformats.org/officeDocument/2006/relationships/hyperlink" Target="consultantplus://offline/ref=1504263A50FF57E6DD0489F9D6DD38971631C41CED9E3E1CD9765249089E16516B64C6E0010DAFCB0FvB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24" Type="http://schemas.openxmlformats.org/officeDocument/2006/relationships/hyperlink" Target="consultantplus://offline/ref=1504263A50FF57E6DD0489F9D6DD38971631C41CED9E3E1CD9765249089E16516B64C6E0010DA8C40FvA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DAFCF0FvCD" TargetMode="External"/><Relationship Id="rId23" Type="http://schemas.openxmlformats.org/officeDocument/2006/relationships/hyperlink" Target="consultantplus://offline/ref=86C31597A3D49B6FDFFFE0F17B88A578DC62E30A63F71026FE5686AAC5F57E6C6F8AB930BD6336C3D8e4I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504263A50FF57E6DD0489F9D6DD38971631C41CED9E3E1CD9765249089E16516B64C60Ev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FACCF0Fv8D" TargetMode="External"/><Relationship Id="rId22" Type="http://schemas.openxmlformats.org/officeDocument/2006/relationships/hyperlink" Target="consultantplus://offline/ref=86C31597A3D49B6FDFFFE0F17B88A578DC62E30A63F71026FE5686AAC5F57E6C6F8AB930BD633FCBD8e1I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838E-A47C-41CA-B2AE-AB6777A0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2017-06-27T08:23:00Z</cp:lastPrinted>
  <dcterms:created xsi:type="dcterms:W3CDTF">2016-05-18T09:45:00Z</dcterms:created>
  <dcterms:modified xsi:type="dcterms:W3CDTF">2017-06-27T08:26:00Z</dcterms:modified>
</cp:coreProperties>
</file>